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A08C2E" w14:textId="77777777" w:rsidR="00CB2E1C" w:rsidRDefault="00CB2E1C">
      <w:pPr>
        <w:widowControl/>
        <w:spacing w:after="360"/>
        <w:keepLines w:val="1"/>
      </w:pPr>
    </w:p>
    <w:p w14:paraId="3F2E7CE1" w14:textId="77777777" w:rsidR="00CB2E1C" w:rsidRDefault="00CB2E1C">
      <w:pPr>
        <w:widowControl/>
        <w:spacing w:after="360"/>
        <w:keepLines w:val="1"/>
      </w:pPr>
    </w:p>
    <w:p w14:paraId="7579981B" w14:textId="77777777" w:rsidR="00CB2E1C" w:rsidRDefault="00CB2E1C">
      <w:pPr>
        <w:widowControl/>
        <w:spacing w:after="360"/>
        <w:keepLines w:val="1"/>
      </w:pPr>
    </w:p>
    <w:p w14:paraId="54CD31E1" w14:textId="77777777" w:rsidR="00CB2E1C" w:rsidRDefault="00000000">
      <w:pPr>
        <w:widowControl/>
        <w:spacing w:after="600"/>
        <w:keepLines w:val="1"/>
      </w:pPr>
      <w:r>
        <w:rPr>
          <w:rFonts w:ascii="Arial" w:hAnsi="Arial" w:eastAsia="Arial" w:cs="Arial"/>
          <w:noProof/>
        </w:rPr>
        <w:drawing>
          <wp:inline distT="0" distB="0" distL="0" distR="0" wp14:anchorId="55A5DEDE" wp14:editId="5763DBCA">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914400" cy="914400"/>
                    </a:xfrm>
                    <a:prstGeom prst="rect">
                      <a:avLst/>
                    </a:prstGeom>
                  </pic:spPr>
                </pic:pic>
              </a:graphicData>
            </a:graphic>
          </wp:inline>
        </w:drawing>
      </w:r>
    </w:p>
    <w:p w14:paraId="5EFF5822" w14:textId="77777777" w:rsidR="00CB2E1C" w:rsidRDefault="00000000">
      <w:pPr>
        <w:keepNext/>
        <w:widowControl/>
        <w:pBdr>
          <w:bottom w:val="single" w:sz="24" w:space="6" w:color="67B484"/>
        </w:pBdr>
        <w:keepLines w:val="1"/>
      </w:pPr>
      <w:r>
        <w:rPr>
          <w:b/>
          <w:color w:val="274833"/>
          <w:sz w:val="64"/>
          <w:rFonts w:ascii="Arial" w:hAnsi="Arial" w:eastAsia="Arial" w:cs="Arial"/>
        </w:rPr>
        <w:t>Data Protection Impact Assessment</w:t>
      </w:r>
      <w:r w:rsidR="003836F5">
        <w:rPr>
          <w:b/>
          <w:color w:val="274833"/>
          <w:sz w:val="64"/>
          <w:rFonts w:ascii="Arial" w:hAnsi="Arial" w:eastAsia="Arial" w:cs="Arial"/>
        </w:rPr>
        <w:t xml:space="preserve"> Support Pack</w:t>
      </w:r>
      <w:r>
        <w:rPr>
          <w:rStyle w:val="CommentReference"/>
        </w:rPr>
      </w:r>
    </w:p>
    <w:p w14:paraId="04E4F090" w14:textId="77777777" w:rsidR="00CB2E1C" w:rsidRDefault="00000000">
      <w:pPr>
        <w:keepNext/>
        <w:widowControl/>
        <w:spacing w:before="200" w:after="560"/>
        <w:keepLines w:val="1"/>
      </w:pPr>
      <w:r>
        <w:rPr>
          <w:b/>
          <w:color w:val="4D8F66"/>
          <w:sz w:val="26"/>
          <w:rFonts w:ascii="Arial" w:hAnsi="Arial" w:eastAsia="Arial" w:cs="Arial"/>
        </w:rPr>
        <w:t xml:space="preserve">Information for schools and trusts</w:t>
      </w:r>
    </w:p>
    <w:p w14:paraId="5DED807A" w14:textId="77777777" w:rsidR="00CB2E1C" w:rsidRDefault="00000000">
      <w:pPr>
        <w:widowControl/>
        <w:spacing w:after="40"/>
        <w:keepLines w:val="1"/>
      </w:pPr>
      <w:r>
        <w:rPr>
          <w:color w:val="6E6E6E"/>
          <w:sz w:val="20"/>
          <w:rFonts w:ascii="Arial" w:hAnsi="Arial" w:eastAsia="Arial" w:cs="Arial"/>
        </w:rPr>
        <w:t xml:space="preserve">Version 1.4</w:t>
      </w:r>
    </w:p>
    <w:p w14:paraId="7B66C30D" w14:textId="77777777" w:rsidR="00CB2E1C" w:rsidRDefault="00793ACA">
      <w:pPr>
        <w:widowControl/>
        <w:spacing w:after="40"/>
        <w:rPr>
          <w:color w:val="6E6E6E"/>
          <w:sz w:val="20"/>
        </w:rPr>
        <w:keepLines w:val="1"/>
      </w:pPr>
      <w:r>
        <w:rPr>
          <w:color w:val="6E6E6E"/>
          <w:sz w:val="20"/>
          <w:rFonts w:ascii="Arial" w:hAnsi="Arial" w:eastAsia="Arial" w:cs="Arial"/>
        </w:rPr>
        <w:t>Document Version Date: 10 September 2026</w:t>
      </w:r>
      <w:r>
        <w:rPr>
          <w:rStyle w:val="CommentReference"/>
        </w:rPr>
      </w:r>
    </w:p>
    <w:p w14:paraId="3055B7CB" w14:textId="77777777" w:rsidR="00860A08" w:rsidRDefault="00860A08">
      <w:pPr>
        <w:widowControl/>
        <w:spacing w:after="40"/>
        <w:rPr>
          <w:color w:val="6E6E6E"/>
          <w:sz w:val="20"/>
        </w:rPr>
        <w:keepLines w:val="1"/>
      </w:pPr>
    </w:p>
    <w:p w14:paraId="6378BA24" w14:textId="77777777" w:rsidR="00860A08" w:rsidRDefault="00860A08">
      <w:pPr>
        <w:widowControl/>
        <w:spacing w:after="40"/>
        <w:keepLines w:val="1"/>
      </w:pPr>
      <w:r>
        <w:rPr>
          <w:rFonts w:ascii="Arial" w:hAnsi="Arial" w:eastAsia="Arial" w:cs="Arial"/>
          <w:b w:val="0"/>
        </w:rPr>
        <w:t xml:space="preserve">This document explains how Student Radar processes and protects school information. It covers the service’s purposes, data flows, provider arrangements and data-protection requirements, and supports the school or trust’s own DPIA. The school can use the optional worksheets for its records; Student Radar does not require this document to be signed or returned.</w:t>
      </w:r>
    </w:p>
    <w:p w14:paraId="2989D74A" w14:textId="77777777" w:rsidR="00CB2E1C" w:rsidRDefault="00CB2E1C">
      <w:pPr>
        <w:widowControl/>
        <w:spacing w:after="360"/>
        <w:keepLines w:val="1"/>
      </w:pPr>
    </w:p>
    <w:p w14:paraId="2814EE0D" w14:textId="77777777" w:rsidR="00CB2E1C" w:rsidRDefault="00CB2E1C">
      <w:pPr>
        <w:widowControl/>
        <w:spacing w:after="360"/>
        <w:keepLines w:val="1"/>
      </w:pPr>
    </w:p>
    <w:p w14:paraId="45FD3D18" w14:textId="77777777" w:rsidR="00CB2E1C" w:rsidRDefault="00CB2E1C">
      <w:pPr>
        <w:widowControl/>
        <w:spacing w:after="360"/>
        <w:keepLines w:val="1"/>
      </w:pPr>
    </w:p>
    <w:p w14:paraId="1F1D896D" w14:textId="77777777" w:rsidR="00CB2E1C" w:rsidRDefault="00CB2E1C">
      <w:pPr>
        <w:widowControl/>
        <w:spacing w:after="360"/>
        <w:keepLines w:val="1"/>
      </w:pPr>
    </w:p>
    <w:p w14:paraId="4B2DEDEB" w14:textId="77777777" w:rsidR="00CB2E1C" w:rsidRDefault="00CB2E1C">
      <w:pPr>
        <w:widowControl/>
        <w:spacing w:after="360"/>
        <w:keepLines w:val="1"/>
      </w:pPr>
    </w:p>
    <w:p w14:paraId="3C0D299C" w14:textId="77777777" w:rsidR="00CB2E1C" w:rsidRDefault="00CB2E1C">
      <w:pPr>
        <w:widowControl/>
        <w:spacing w:after="360"/>
        <w:keepLines w:val="1"/>
      </w:pPr>
    </w:p>
    <w:p w14:paraId="60022C52" w14:textId="77777777" w:rsidR="00CB2E1C" w:rsidRDefault="00000000">
      <w:pPr>
        <w:widowControl/>
        <w:spacing w:after="0"/>
        <w:keepLines w:val="1"/>
      </w:pPr>
      <w:proofErr w:type="spellStart"/>
      <w:r>
        <w:rPr>
          <w:color w:val="767676"/>
          <w:sz w:val="16"/>
          <w:rFonts w:ascii="Arial" w:hAnsi="Arial" w:eastAsia="Arial" w:cs="Arial"/>
        </w:rPr>
        <w:t>SENDlink</w:t>
      </w:r>
      <w:proofErr w:type="spellEnd"/>
      <w:r>
        <w:rPr>
          <w:color w:val="767676"/>
          <w:sz w:val="16"/>
          <w:rFonts w:ascii="Arial" w:hAnsi="Arial" w:eastAsia="Arial" w:cs="Arial"/>
        </w:rPr>
        <w:t xml:space="preserve"> Ltd (trading as Student </w:t>
      </w:r>
      <w:proofErr w:type="gramStart"/>
      <w:r>
        <w:rPr>
          <w:color w:val="767676"/>
          <w:sz w:val="16"/>
          <w:rFonts w:ascii="Arial" w:hAnsi="Arial" w:eastAsia="Arial" w:cs="Arial"/>
        </w:rPr>
        <w:t>Radar)  ·</w:t>
      </w:r>
      <w:proofErr w:type="gramEnd"/>
      <w:r>
        <w:rPr>
          <w:color w:val="767676"/>
          <w:sz w:val="16"/>
          <w:rFonts w:ascii="Arial" w:hAnsi="Arial" w:eastAsia="Arial" w:cs="Arial"/>
        </w:rPr>
        <w:t xml:space="preserve">  Company No. </w:t>
      </w:r>
      <w:proofErr w:type="gramStart"/>
      <w:r>
        <w:rPr>
          <w:color w:val="767676"/>
          <w:sz w:val="16"/>
          <w:rFonts w:ascii="Arial" w:hAnsi="Arial" w:eastAsia="Arial" w:cs="Arial"/>
        </w:rPr>
        <w:t>16602655  ·</w:t>
      </w:r>
      <w:proofErr w:type="gramEnd"/>
      <w:r>
        <w:rPr>
          <w:color w:val="767676"/>
          <w:sz w:val="16"/>
          <w:rFonts w:ascii="Arial" w:hAnsi="Arial" w:eastAsia="Arial" w:cs="Arial"/>
        </w:rPr>
        <w:t xml:space="preserve">  ICO Reg. ZC</w:t>
      </w:r>
      <w:proofErr w:type="gramStart"/>
      <w:r>
        <w:rPr>
          <w:color w:val="767676"/>
          <w:sz w:val="16"/>
          <w:rFonts w:ascii="Arial" w:hAnsi="Arial" w:eastAsia="Arial" w:cs="Arial"/>
        </w:rPr>
        <w:t>016361  ·</w:t>
      </w:r>
      <w:proofErr w:type="gramEnd"/>
      <w:r>
        <w:rPr>
          <w:color w:val="767676"/>
          <w:sz w:val="16"/>
          <w:rFonts w:ascii="Arial" w:hAnsi="Arial" w:eastAsia="Arial" w:cs="Arial"/>
        </w:rPr>
        <w:t xml:space="preserve">  10 Masefield Gardens, Plymouth, PL5 3</w:t>
      </w:r>
      <w:proofErr w:type="gramStart"/>
      <w:r>
        <w:rPr>
          <w:color w:val="767676"/>
          <w:sz w:val="16"/>
          <w:rFonts w:ascii="Arial" w:hAnsi="Arial" w:eastAsia="Arial" w:cs="Arial"/>
        </w:rPr>
        <w:t>HU  ·</w:t>
      </w:r>
      <w:proofErr w:type="gramEnd"/>
      <w:r>
        <w:rPr>
          <w:color w:val="767676"/>
          <w:sz w:val="16"/>
          <w:rFonts w:ascii="Arial" w:hAnsi="Arial" w:eastAsia="Arial" w:cs="Arial"/>
        </w:rPr>
        <w:t xml:space="preserve">  www.studentradar.com</w:t>
      </w:r>
    </w:p>
    <w:p w14:paraId="4E6B4025" w14:textId="77777777" w:rsidR="00CB2E1C" w:rsidRDefault="00000000">
      <w:pPr>
        <w:widowControl/>
        <w:keepLines w:val="1"/>
      </w:pPr>
      <w:r>
        <w:rPr>
          <w:rFonts w:ascii="Arial" w:hAnsi="Arial" w:eastAsia="Arial" w:cs="Arial"/>
        </w:rPr>
        <w:br w:type="page"/>
      </w:r>
    </w:p>
    <w:p w14:paraId="0388BD09" w14:textId="77777777" w:rsidR="001D320B" w:rsidRDefault="00000000" w:rsidP="008E5CD3">
      <w:pPr>
        <w:pStyle w:val="Heading1"/>
        <w:keepNext/>
        <w:widowControl/>
        <w:keepLines w:val="1"/>
      </w:pPr>
      <w:r>
        <w:rPr>
          <w:rFonts w:ascii="Arial" w:hAnsi="Arial" w:eastAsia="Arial" w:cs="Arial"/>
        </w:rPr>
        <w:lastRenderedPageBreak/>
        <w:t>Student Radar - Data Protection Impact Assessment (DPIA)</w:t>
      </w:r>
    </w:p>
    <w:p w14:paraId="2FC8C3D5" w14:textId="77777777" w:rsidR="001D320B" w:rsidRDefault="00000000">
      <w:pPr>
        <w:pStyle w:val="Heading2"/>
        <w:keepNext/>
        <w:widowControl/>
        <w:keepLines w:val="1"/>
      </w:pPr>
      <w:r>
        <w:rPr>
          <w:rFonts w:ascii="Arial" w:hAnsi="Arial" w:eastAsia="Arial" w:cs="Arial"/>
        </w:rPr>
        <w:t>PART A - SCREENING ASSESSMENT</w:t>
      </w:r>
    </w:p>
    <w:p w14:paraId="440D99BF" w14:textId="77777777" w:rsidR="001D320B" w:rsidRDefault="001D320B">
      <w:pPr>
        <w:keepNext/>
        <w:widowControl/>
        <w:spacing w:after="200"/>
        <w:keepLines w:val="1"/>
      </w:pPr>
    </w:p>
    <w:p w14:paraId="58D00648" w14:textId="77777777" w:rsidR="001D320B" w:rsidRDefault="00000000">
      <w:pPr>
        <w:pStyle w:val="Heading3"/>
        <w:keepNext/>
        <w:widowControl/>
        <w:keepLines w:val="1"/>
      </w:pPr>
      <w:r>
        <w:rPr>
          <w:rFonts w:ascii="Arial" w:hAnsi="Arial" w:eastAsia="Arial" w:cs="Arial"/>
        </w:rPr>
        <w:t>Header Information</w:t>
      </w:r>
    </w:p>
    <w:p w14:paraId="3D058141" w14:textId="77777777" w:rsidR="00FA2BC0" w:rsidRDefault="00FA2BC0" w:rsidP="00FA2BC0">
      <w:pPr>
        <w:widowControl/>
        <w:spacing w:after="160" w:line="276" w:lineRule="auto"/>
        <w:keepLines w:val="1"/>
      </w:pPr>
      <w:r>
        <w:rPr>
          <w:rFonts w:ascii="Arial" w:hAnsi="Arial" w:eastAsia="Arial" w:cs="Arial"/>
        </w:rPr>
        <w:t>Controller Name: ________________</w:t>
      </w:r>
    </w:p>
    <w:p w14:paraId="173C828B" w14:textId="346D7CE0" w:rsidR="00FA2BC0" w:rsidRDefault="00FA2BC0" w:rsidP="00FA2BC0">
      <w:pPr>
        <w:widowControl/>
        <w:spacing w:after="160" w:line="276" w:lineRule="auto"/>
        <w:keepLines w:val="1"/>
      </w:pPr>
      <w:r>
        <w:rPr>
          <w:rFonts w:ascii="Arial" w:hAnsi="Arial" w:eastAsia="Arial" w:cs="Arial"/>
        </w:rPr>
        <w:t>Assessment Date: ________________</w:t>
      </w:r>
      <w:r w:rsidRPr="006B0FD3">
        <w:rPr>
          <w:rFonts w:ascii="Arial" w:hAnsi="Arial" w:eastAsia="Arial" w:cs="Arial"/>
        </w:rPr>
      </w:r>
      <w:r w:rsidR="006B0FD3">
        <w:rPr>
          <w:rFonts w:ascii="Arial" w:hAnsi="Arial" w:eastAsia="Arial" w:cs="Arial"/>
        </w:rPr>
      </w:r>
      <w:r w:rsidR="006B0FD3" w:rsidRPr="006B0FD3">
        <w:rPr>
          <w:rFonts w:ascii="Arial" w:hAnsi="Arial" w:eastAsia="Arial" w:cs="Arial"/>
          <w:vertAlign w:val="superscript"/>
        </w:rPr>
      </w:r>
      <w:r w:rsidR="006B0FD3">
        <w:rPr>
          <w:rFonts w:ascii="Arial" w:hAnsi="Arial" w:eastAsia="Arial" w:cs="Arial"/>
        </w:rPr>
      </w:r>
    </w:p>
    <w:p w14:paraId="0768BF81" w14:textId="5CFD07FC" w:rsidR="00FA2BC0" w:rsidRDefault="00FA2BC0" w:rsidP="00FA2BC0">
      <w:pPr>
        <w:widowControl/>
        <w:spacing w:after="160" w:line="276" w:lineRule="auto"/>
        <w:keepLines w:val="1"/>
      </w:pPr>
      <w:r>
        <w:rPr>
          <w:rFonts w:ascii="Arial" w:hAnsi="Arial" w:eastAsia="Arial" w:cs="Arial"/>
          <w:b w:val="0"/>
        </w:rPr>
        <w:t xml:space="preserve">Deployment Scope: ________________</w:t>
        <w:br/>
        <w:t xml:space="preserve">Core, Safeguard, Connect, Assess, Health, Office and Teach are covered where used by the school. Advisory AI includes Risk Assessor, IEP Creator and Insight Generator, together with authorised drafting, translation and transcription workflows.</w:t>
        <w:br/>
        <w:t xml:space="preserve">The DPA prohibits AI providers from using school Personal Data to train their models and requires no retained input or output content, including abuse-monitoring copies. These requirements cover authorised AI features and transcription modes. Pseudonymised information remains Personal Data. Staff review outputs and can amend or reject them; diagnoses, SEND status, safeguarding action and other significant decisions remain with authorised people.</w:t>
      </w:r>
    </w:p>
    <w:p w14:paraId="4B80049E" w14:textId="58876365" w:rsidR="001D320B" w:rsidRDefault="00FA2BC0" w:rsidP="00FA2BC0">
      <w:pPr>
        <w:widowControl/>
        <w:spacing w:after="160" w:line="276" w:lineRule="auto"/>
        <w:keepLines w:val="1"/>
      </w:pPr>
      <w:r>
        <w:rPr>
          <w:rFonts w:ascii="Arial" w:hAnsi="Arial" w:eastAsia="Arial" w:cs="Arial"/>
        </w:rPr>
        <w:t>Actual processing start date and retrospective assessment status: ________________</w:t>
      </w:r>
      <w:proofErr w:type="gramStart"/>
      <w:r>
        <w:rPr>
          <w:rFonts w:ascii="Arial" w:hAnsi="Arial" w:eastAsia="Arial" w:cs="Arial"/>
        </w:rPr>
      </w:r>
      <w:proofErr w:type="gramEnd"/>
      <w:r>
        <w:rPr>
          <w:rFonts w:ascii="Arial" w:hAnsi="Arial" w:eastAsia="Arial" w:cs="Arial"/>
        </w:rPr>
      </w: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E0901C3" w14:textId="77777777">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14:paraId="093DFB8A" w14:textId="77777777" w:rsidR="001D320B" w:rsidRDefault="00000000">
            <w:pPr>
              <w:keepLines w:val="1"/>
            </w:pPr>
            <w:r>
              <w:rPr>
                <w:b/>
                <w:bCs/>
                <w:color w:val="274833"/>
                <w:rFonts w:ascii="Arial" w:hAnsi="Arial" w:eastAsia="Arial" w:cs="Arial"/>
              </w:rPr>
              <w:t>Q1</w:t>
            </w: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9E7A451" w14:textId="77777777" w:rsidR="001D320B" w:rsidRDefault="00000000">
            <w:pPr>
              <w:widowControl/>
              <w:spacing w:after="160" w:line="276" w:lineRule="auto"/>
              <w:keepLines w:val="1"/>
            </w:pPr>
            <w:proofErr w:type="spellStart"/>
            <w:r>
              <w:rPr>
                <w:rFonts w:ascii="Arial" w:hAnsi="Arial" w:eastAsia="Arial" w:cs="Arial"/>
              </w:rPr>
              <w:t>SENDlink</w:t>
            </w:r>
            <w:proofErr w:type="spellEnd"/>
            <w:r>
              <w:rPr>
                <w:rFonts w:ascii="Arial" w:hAnsi="Arial" w:eastAsia="Arial" w:cs="Arial"/>
              </w:rPr>
              <w:t xml:space="preserve"> LTD, trading as Student Radar</w:t>
            </w:r>
          </w:p>
          <w:p w14:paraId="36978055" w14:textId="77777777" w:rsidR="001D320B" w:rsidRDefault="00000000">
            <w:pPr>
              <w:widowControl/>
              <w:spacing w:after="160" w:line="276" w:lineRule="auto"/>
              <w:keepLines w:val="1"/>
            </w:pPr>
            <w:r>
              <w:rPr>
                <w:rFonts w:ascii="Arial" w:hAnsi="Arial" w:eastAsia="Arial" w:cs="Arial"/>
              </w:rPr>
              <w:t>Company No. 16602655</w:t>
            </w:r>
          </w:p>
          <w:p w14:paraId="6D230C9A" w14:textId="77777777" w:rsidR="001D320B" w:rsidRDefault="00000000">
            <w:pPr>
              <w:widowControl/>
              <w:spacing w:after="160" w:line="276" w:lineRule="auto"/>
              <w:keepLines w:val="1"/>
            </w:pPr>
            <w:r>
              <w:rPr>
                <w:rFonts w:ascii="Arial" w:hAnsi="Arial" w:eastAsia="Arial" w:cs="Arial"/>
              </w:rPr>
              <w:t>Address: 10 Masefield Gardens, Plymouth, PL5 3HU</w:t>
            </w:r>
          </w:p>
          <w:p w14:paraId="74A753F9" w14:textId="77777777" w:rsidR="001D320B" w:rsidRDefault="00000000">
            <w:pPr>
              <w:widowControl/>
              <w:spacing w:after="160" w:line="276" w:lineRule="auto"/>
              <w:keepLines w:val="1"/>
            </w:pPr>
            <w:r>
              <w:rPr>
                <w:rFonts w:ascii="Arial" w:hAnsi="Arial" w:eastAsia="Arial" w:cs="Arial"/>
              </w:rPr>
              <w:t>Role: Data Processor under Article 28 UK GDPR</w:t>
            </w:r>
          </w:p>
          <w:p w14:paraId="524D642D" w14:textId="77777777" w:rsidR="001D320B" w:rsidRDefault="00000000">
            <w:pPr>
              <w:widowControl/>
              <w:spacing w:after="160" w:line="276" w:lineRule="auto"/>
              <w:keepLines w:val="1"/>
            </w:pPr>
            <w:r>
              <w:rPr>
                <w:rFonts w:ascii="Arial" w:hAnsi="Arial" w:eastAsia="Arial" w:cs="Arial"/>
              </w:rPr>
              <w:t>DPO Contact: dpo@studentradar.com</w:t>
            </w:r>
          </w:p>
        </w:tc>
      </w:tr>
    </w:tbl>
    <w:p w14:paraId="3A9599DD" w14:textId="77777777" w:rsidR="001D320B" w:rsidRDefault="001D320B">
      <w:pPr>
        <w:widowControl/>
        <w:spacing w:after="200"/>
        <w:keepLines w:val="1"/>
      </w:pPr>
    </w:p>
    <w:p w14:paraId="183C8F13"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13FD0C9E"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664992EF" w14:textId="77777777" w:rsidR="001D320B" w:rsidRDefault="00000000">
            <w:pPr>
              <w:keepNext w:val="0"/>
              <w:keepLines w:val="1"/>
            </w:pPr>
            <w:r>
              <w:rPr>
                <w:b/>
                <w:bCs/>
                <w:color w:val="274833"/>
                <w:rFonts w:ascii="Arial" w:hAnsi="Arial" w:eastAsia="Arial" w:cs="Arial"/>
              </w:rPr>
              <w:t>Q2</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2F96BC28" w14:textId="77777777" w:rsidR="001D320B" w:rsidRDefault="00000000">
            <w:pPr>
              <w:keepNext w:val="0"/>
              <w:widowControl/>
              <w:spacing w:line="276" w:lineRule="auto"/>
              <w:keepLines w:val="1"/>
            </w:pPr>
            <w:r>
              <w:rPr>
                <w:b/>
                <w:bCs/>
                <w:rFonts w:ascii="Arial" w:hAnsi="Arial" w:eastAsia="Arial" w:cs="Arial"/>
              </w:rPr>
              <w:t>Data Categories:</w:t>
            </w:r>
          </w:p>
          <w:p w14:paraId="44BD227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Pupils: name, DOB, UPN, year/class, attendance records, SEND/EHCP status, health data, safeguarding records, behaviour, exclusions</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6E1456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Special Category Data may include health, SEND, ethnicity, religion and sensitive narrative information. The Controller determines the applicable Article 6 basis, Article 9 condition and any Schedule 1 requirements for each purpose.</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B30E73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Parents: contact details, communication </w:t>
            </w:r>
            <w:proofErr w:type="spellStart"/>
            <w:r>
              <w:rPr>
                <w:rFonts w:ascii="Arial" w:hAnsi="Arial" w:eastAsia="Arial" w:cs="Arial"/>
              </w:rPr>
              <w:t>prefs</w:t>
            </w:r>
            <w:proofErr w:type="spellEnd"/>
            <w:r>
              <w:rPr>
                <w:rFonts w:ascii="Arial" w:hAnsi="Arial" w:eastAsia="Arial" w:cs="Arial"/>
              </w:rPr>
              <w:t>, emergency status</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E22546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Staff: name, role, email, permissions, audit logs</w:t>
            </w:r>
          </w:p>
          <w:p w14:paraId="560C3108" w14:textId="77777777" w:rsidR="001D320B" w:rsidRDefault="001D320B">
            <w:pPr>
              <w:keepNext w:val="0"/>
              <w:widowControl/>
              <w:spacing w:after="200"/>
              <w:keepLines w:val="1"/>
            </w:pP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CC1DC4B" w14:textId="77777777" w:rsidR="001D320B" w:rsidRDefault="00000000">
            <w:pPr>
              <w:keepNext w:val="0"/>
              <w:widowControl/>
              <w:spacing w:line="276" w:lineRule="auto"/>
              <w:keepLines w:val="1"/>
            </w:pPr>
            <w:r>
              <w:rPr>
                <w:b/>
                <w:bCs/>
                <w:rFonts w:ascii="Arial" w:hAnsi="Arial" w:eastAsia="Arial" w:cs="Arial"/>
              </w:rPr>
              <w:t>Data Sources:</w:t>
            </w:r>
          </w:p>
          <w:p w14:paraId="242D01A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MIS data is obtained through the school-authorised Wonde API integration, using the configured synchronisation and reconciliation processes.</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DA5971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Direct staff input via portal</w:t>
            </w:r>
          </w:p>
          <w:p w14:paraId="04A35B3B" w14:textId="77777777" w:rsidR="001D320B" w:rsidRDefault="001D320B">
            <w:pPr>
              <w:keepNext w:val="0"/>
              <w:widowControl/>
              <w:spacing w:after="200"/>
              <w:keepLines w:val="1"/>
            </w:pP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9EF872E" w14:textId="77777777" w:rsidR="001D320B" w:rsidRDefault="00000000">
            <w:pPr>
              <w:keepNext w:val="0"/>
              <w:widowControl/>
              <w:spacing w:line="276" w:lineRule="auto"/>
              <w:keepLines w:val="1"/>
            </w:pPr>
            <w:r>
              <w:rPr>
                <w:b/>
                <w:bCs/>
                <w:rFonts w:ascii="Arial" w:hAnsi="Arial" w:eastAsia="Arial" w:cs="Arial"/>
              </w:rPr>
              <w:lastRenderedPageBreak/>
              <w:t>Processing Activities:</w:t>
            </w:r>
          </w:p>
          <w:p w14:paraId="4521B1A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Pupil dashboards for SEND/safeguarding/attendance/behaviour</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8A9012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Provision mapping and intervention tracking</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69DF27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Safeguarding records and case notes</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46B62A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School reporting and exports support the school’s own assurance and information needs; they do not themselves establish inspection or legal compliance.</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6B5371B" w14:textId="6E0ECF5B" w:rsidR="001D320B" w:rsidRDefault="00000000">
            <w:pPr>
              <w:pStyle w:val="ListParagraph"/>
              <w:keepNext w:val="0"/>
              <w:widowControl/>
              <w:numPr>
                <w:ilvl w:val="0"/>
                <w:numId w:val="2"/>
              </w:numPr>
              <w:spacing w:after="80" w:line="276" w:lineRule="auto"/>
              <w:keepLines w:val="1"/>
            </w:pPr>
            <w:r>
              <w:rPr>
                <w:rFonts w:ascii="Arial" w:hAnsi="Arial" w:eastAsia="Arial" w:cs="Arial"/>
              </w:rPr>
              <w:t>AI drafts and suggestions require meaningful review by authorised staff before use.</w:t>
            </w:r>
          </w:p>
          <w:p w14:paraId="410FB963" w14:textId="77777777" w:rsidR="001D320B" w:rsidRDefault="001D320B">
            <w:pPr>
              <w:keepNext w:val="0"/>
              <w:widowControl/>
              <w:spacing w:after="200"/>
              <w:keepLines w:val="1"/>
            </w:pP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347D5BF" w14:textId="77777777" w:rsidR="001D320B" w:rsidRDefault="00000000">
            <w:pPr>
              <w:keepNext w:val="0"/>
              <w:widowControl/>
              <w:spacing w:line="276" w:lineRule="auto"/>
              <w:keepLines w:val="1"/>
            </w:pPr>
            <w:r>
              <w:rPr>
                <w:b/>
                <w:bCs/>
                <w:rFonts w:ascii="Arial" w:hAnsi="Arial" w:eastAsia="Arial" w:cs="Arial"/>
              </w:rPr>
              <w:t>Storage &amp; Infrastructure:</w:t>
            </w:r>
          </w:p>
          <w:p w14:paraId="45DFBE8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Primary database and Storage service: Supabase production project in London (eu-west-2). Access is governed by authentication, database policies and server-side permissions.</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39C249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Vercel provides application delivery and applicable execution. Provider processing locations and safeguards are described in DPA Annex 3.</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834AAD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Backup position: The primary database is hosted in London and has daily database backups. The DPA requires daily encrypted protection of the database and associated files, UK storage of primary backups, a 30-day rolling backup cycle and final expiry of residual copies by day 60 from termination. Uploaded files have separate backup and restoration requirements from the database.</w:t>
            </w:r>
          </w:p>
        </w:tc>
      </w:tr>
      <w:tr w:rsidR="001D320B" w14:paraId="13FD0C9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78BE3B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provider schedule includes Supabase, Vercel, Wonde, Brevo, OpenAI, Twilio, Sentry, AssemblyAI and Contentsquare for their authorised service functions. OpenAI supports AI assistance, AssemblyAI provides transcription, Brevo delivers email and Contentsquare provides optional analytics subject to consent. DPA Annex 3 and the Sub-Processor List describe the services, locations and safeguards.</w:t>
            </w:r>
          </w:p>
          <w:p w14:paraId="7CAB8785" w14:textId="77777777" w:rsidR="001D320B" w:rsidRDefault="001D320B">
            <w:pPr>
              <w:keepNext w:val="0"/>
              <w:widowControl/>
              <w:spacing w:after="200"/>
              <w:keepLines w:val="1"/>
            </w:pPr>
          </w:p>
        </w:tc>
      </w:tr>
      <w:tr w:rsidR="001D320B" w14:paraId="13FD0C9E"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5B7AE151" w14:textId="77777777" w:rsidR="001D320B" w:rsidRDefault="00000000">
            <w:pPr>
              <w:keepNext w:val="0"/>
              <w:widowControl/>
              <w:spacing w:line="276" w:lineRule="auto"/>
              <w:keepLines w:val="1"/>
            </w:pPr>
            <w:r>
              <w:rPr>
                <w:b/>
                <w:bCs/>
                <w:rFonts w:ascii="Arial" w:hAnsi="Arial" w:eastAsia="Arial" w:cs="Arial"/>
              </w:rPr>
              <w:t>Objective:</w:t>
            </w:r>
          </w:p>
          <w:p w14:paraId="1422BEC3" w14:textId="77777777" w:rsidR="001D320B" w:rsidRDefault="00000000">
            <w:pPr>
              <w:keepNext w:val="0"/>
              <w:widowControl/>
              <w:spacing w:after="160" w:line="276" w:lineRule="auto"/>
              <w:keepLines w:val="1"/>
            </w:pPr>
            <w:r>
              <w:rPr>
                <w:rFonts w:ascii="Arial" w:hAnsi="Arial" w:eastAsia="Arial" w:cs="Arial"/>
                <w:b w:val="0"/>
              </w:rPr>
              <w:t>The service connects authorised school information to support education, SEND, safeguarding, health, welfare, communication and reporting. The Controller assesses necessity, permissions, human review and the actual safeguards for its deployment.</w:t>
            </w:r>
          </w:p>
        </w:tc>
      </w:tr>
    </w:tbl>
    <w:p w14:paraId="6DD9D1B4" w14:textId="77777777" w:rsidR="001D320B" w:rsidRDefault="001D320B">
      <w:pPr>
        <w:widowControl/>
        <w:spacing w:after="200"/>
        <w:keepLines w:val="1"/>
      </w:pPr>
    </w:p>
    <w:p w14:paraId="584ECB18"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59858DED"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61D2365A" w14:textId="77777777" w:rsidR="001D320B" w:rsidRDefault="00000000">
            <w:pPr>
              <w:keepNext w:val="0"/>
              <w:keepLines w:val="1"/>
            </w:pPr>
            <w:r>
              <w:rPr>
                <w:b/>
                <w:bCs/>
                <w:color w:val="274833"/>
                <w:rFonts w:ascii="Arial" w:hAnsi="Arial" w:eastAsia="Arial" w:cs="Arial"/>
              </w:rPr>
              <w:t>Q3</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87C045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Data comes from authorised school systems and information lawfully entered through the service; the school must assess each collection and purpose.</w:t>
            </w:r>
          </w:p>
        </w:tc>
      </w:tr>
      <w:tr w:rsidR="001D320B" w14:paraId="59858DE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8BF822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service includes school, cohort and individual-pupil views. Access to the underlying information depends on permissions, school context and relevant relationships or restrictions.</w:t>
            </w:r>
          </w:p>
        </w:tc>
      </w:tr>
      <w:tr w:rsidR="001D320B" w14:paraId="59858DE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5F0F85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Least-privilege access: configured roles and permissions (RBAC) plus database-level school scoping (RLS).</w:t>
            </w:r>
          </w:p>
        </w:tc>
      </w:tr>
      <w:tr w:rsidR="001D320B" w14:paraId="59858DE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875251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Processing is limited to the authorised educational, health, welfare, safeguarding and administration purposes instructed by the Controller.</w:t>
            </w:r>
          </w:p>
        </w:tc>
      </w:tr>
      <w:tr w:rsidR="001D320B" w14:paraId="59858DE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11B946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prohibits AI providers from using school Personal Data to train their models and requires no retained input or output content, including abuse-monitoring copies. These requirements cover authorised AI features and transcription modes. Pseudonymised information remains Personal Data. Staff review outputs and can amend or reject them; diagnoses, SEND status, safeguarding action and other significant decisions remain with authorised people.</w:t>
            </w:r>
          </w:p>
        </w:tc>
      </w:tr>
      <w:tr w:rsidR="001D320B" w14:paraId="59858DE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A19191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governs retention, return, deletion and residual backup expiry across the service and its authorised providers.</w:t>
            </w:r>
          </w:p>
        </w:tc>
      </w:tr>
      <w:tr w:rsidR="001D320B" w14:paraId="59858DE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FE49A3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Alternatives considered: spreadsheets, data warehouses and external monitoring tools. Their encryption, auditability, access controls and secondary-use risks depend on configuration and contracts; the school should compare those controls with its requirements.</w:t>
            </w:r>
          </w:p>
        </w:tc>
      </w:tr>
      <w:tr w:rsidR="001D320B" w14:paraId="59858DED"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6FFD0A6B" w14:textId="77777777" w:rsidR="001D320B" w:rsidRDefault="00000000">
            <w:pPr>
              <w:keepNext w:val="0"/>
              <w:widowControl/>
              <w:spacing w:after="160" w:line="276" w:lineRule="auto"/>
              <w:keepLines w:val="1"/>
            </w:pPr>
            <w:r>
              <w:rPr>
                <w:rFonts w:ascii="Arial" w:hAnsi="Arial" w:eastAsia="Arial" w:cs="Arial"/>
              </w:rPr>
              <w:t>The school assesses whether the information and each use are necessary and proportionate to the authorised purpose.</w:t>
            </w:r>
          </w:p>
        </w:tc>
      </w:tr>
    </w:tbl>
    <w:p w14:paraId="73A29BE1" w14:textId="77777777" w:rsidR="001D320B" w:rsidRDefault="001D320B">
      <w:pPr>
        <w:widowControl/>
        <w:spacing w:after="200"/>
        <w:keepLines w:val="1"/>
      </w:pPr>
    </w:p>
    <w:p w14:paraId="4042FE53"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208ACE9D"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65238C18" w14:textId="77777777" w:rsidR="001D320B" w:rsidRDefault="00000000">
            <w:pPr>
              <w:keepNext w:val="0"/>
              <w:keepLines w:val="1"/>
            </w:pPr>
            <w:r>
              <w:rPr>
                <w:b/>
                <w:bCs/>
                <w:color w:val="274833"/>
                <w:rFonts w:ascii="Arial" w:hAnsi="Arial" w:eastAsia="Arial" w:cs="Arial"/>
              </w:rPr>
              <w:t>Q4</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1FC25BAC" w14:textId="77777777" w:rsidR="001D320B" w:rsidRDefault="00000000">
            <w:pPr>
              <w:keepNext w:val="0"/>
              <w:widowControl/>
              <w:spacing w:line="276" w:lineRule="auto"/>
              <w:keepLines w:val="1"/>
            </w:pPr>
            <w:r>
              <w:rPr>
                <w:b/>
                <w:bCs/>
                <w:rFonts w:ascii="Arial" w:hAnsi="Arial" w:eastAsia="Arial" w:cs="Arial"/>
              </w:rPr>
              <w:t>Data Sharing Model:</w:t>
            </w:r>
          </w:p>
          <w:p w14:paraId="7E439EF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 Student Radar (Processor) under DPA Art 28</w:t>
            </w:r>
          </w:p>
        </w:tc>
      </w:tr>
      <w:tr w:rsidR="001D320B" w14:paraId="208ACE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337310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provider schedule includes Supabase, Vercel, Wonde, Brevo, OpenAI, Twilio, Sentry, AssemblyAI and Contentsquare for their authorised service functions. OpenAI supports AI assistance, AssemblyAI provides transcription, Brevo delivers email and Contentsquare provides optional analytics subject to consent. DPA Annex 3 and the Sub-Processor List describe the services, locations and safeguards.</w:t>
            </w:r>
          </w:p>
          <w:p w14:paraId="77604FE0" w14:textId="77777777" w:rsidR="001D320B" w:rsidRDefault="001D320B">
            <w:pPr>
              <w:keepNext w:val="0"/>
              <w:widowControl/>
              <w:spacing w:after="200"/>
              <w:keepLines w:val="1"/>
            </w:pPr>
          </w:p>
        </w:tc>
      </w:tr>
      <w:tr w:rsidR="001D320B" w14:paraId="208ACE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4E53405" w14:textId="77777777" w:rsidR="001D320B" w:rsidRDefault="00000000">
            <w:pPr>
              <w:keepNext w:val="0"/>
              <w:widowControl/>
              <w:spacing w:line="276" w:lineRule="auto"/>
              <w:keepLines w:val="1"/>
            </w:pPr>
            <w:r>
              <w:rPr>
                <w:b/>
                <w:bCs/>
                <w:rFonts w:ascii="Arial" w:hAnsi="Arial" w:eastAsia="Arial" w:cs="Arial"/>
              </w:rPr>
              <w:t>Sub-Processor Register:</w:t>
            </w:r>
          </w:p>
          <w:p w14:paraId="280986F3" w14:textId="77777777" w:rsidR="001D320B" w:rsidRDefault="00000000">
            <w:pPr>
              <w:keepNext w:val="0"/>
              <w:widowControl/>
              <w:spacing w:after="160" w:line="276" w:lineRule="auto"/>
              <w:keepLines w:val="1"/>
            </w:pPr>
            <w:r>
              <w:rPr>
                <w:rFonts w:ascii="Arial" w:hAnsi="Arial" w:eastAsia="Arial" w:cs="Arial"/>
                <w:b w:val="0"/>
              </w:rPr>
              <w:t>Planned sub-processor additions, replacements and material location changes require at least 30 calendar days’ written notice. The school may raise a reasoned data-protection objection within 14 calendar days. Objections are addressed before affected processing changes; if no acceptable safeguard or alternative is agreed, the new provider does not receive the affected data. Shorter notice requires prior written agreement. An emergency does not authorise processing outside agreed restrictions. See Q3.2 and the DPA.</w:t>
            </w:r>
            <w:r>
              <w:rPr>
                <w:rStyle w:val="CommentReference"/>
              </w:rPr>
            </w:r>
          </w:p>
          <w:p w14:paraId="108AD7AB" w14:textId="77777777" w:rsidR="001D320B" w:rsidRDefault="001D320B">
            <w:pPr>
              <w:keepNext w:val="0"/>
              <w:widowControl/>
              <w:spacing w:after="200"/>
              <w:keepLines w:val="1"/>
            </w:pPr>
          </w:p>
        </w:tc>
      </w:tr>
      <w:tr w:rsidR="001D320B" w14:paraId="208ACE9D"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39808839" w14:textId="77777777" w:rsidR="001D320B" w:rsidRDefault="00000000">
            <w:pPr>
              <w:keepNext w:val="0"/>
              <w:widowControl/>
              <w:spacing w:line="276" w:lineRule="auto"/>
              <w:keepLines w:val="1"/>
            </w:pPr>
            <w:r>
              <w:rPr>
                <w:b/>
                <w:bCs/>
                <w:rFonts w:ascii="Arial" w:hAnsi="Arial" w:eastAsia="Arial" w:cs="Arial"/>
              </w:rPr>
              <w:t>Data Processing Agreements:</w:t>
            </w:r>
          </w:p>
          <w:p w14:paraId="12F6C907" w14:textId="77777777" w:rsidR="001D320B" w:rsidRDefault="00000000">
            <w:pPr>
              <w:keepNext w:val="0"/>
              <w:widowControl/>
              <w:spacing w:after="160" w:line="276" w:lineRule="auto"/>
              <w:keepLines w:val="1"/>
            </w:pPr>
            <w:r>
              <w:rPr>
                <w:rFonts w:ascii="Arial" w:hAnsi="Arial" w:eastAsia="Arial" w:cs="Arial"/>
              </w:rPr>
              <w:t>Include Art 28 scope, school instructions, sub-processor engagement, DSAR assistance, security obligations, audit rights, deletion procedures, breach notification.</w:t>
            </w:r>
          </w:p>
        </w:tc>
      </w:tr>
    </w:tbl>
    <w:p w14:paraId="082511F0" w14:textId="77777777" w:rsidR="001D320B" w:rsidRDefault="001D320B">
      <w:pPr>
        <w:widowControl/>
        <w:spacing w:after="200"/>
        <w:keepLines w:val="1"/>
      </w:pPr>
    </w:p>
    <w:p w14:paraId="112DE0CF"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57E217CA"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81616A7" w14:textId="77777777" w:rsidR="001D320B" w:rsidRDefault="00000000">
            <w:pPr>
              <w:keepNext w:val="0"/>
              <w:keepLines w:val="1"/>
            </w:pPr>
            <w:r>
              <w:rPr>
                <w:b/>
                <w:bCs/>
                <w:color w:val="274833"/>
                <w:rFonts w:ascii="Arial" w:hAnsi="Arial" w:eastAsia="Arial" w:cs="Arial"/>
              </w:rPr>
              <w:t>Q5</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726FDA02" w14:textId="77777777" w:rsidR="001D320B" w:rsidRDefault="00000000">
            <w:pPr>
              <w:keepNext w:val="0"/>
              <w:widowControl/>
              <w:spacing w:after="160" w:line="276" w:lineRule="auto"/>
              <w:keepLines w:val="1"/>
            </w:pPr>
            <w:r>
              <w:rPr>
                <w:rFonts w:ascii="Arial" w:hAnsi="Arial" w:eastAsia="Arial" w:cs="Arial"/>
              </w:rPr>
              <w:t>Yes. The following categories may be processed. The Controller must document an Article 6 basis, a suitable Article 9 condition and any required DPA 2018 Schedule 1 condition and safeguards for each purpose; the examples below are not automatic authorisation.</w:t>
            </w:r>
          </w:p>
        </w:tc>
      </w:tr>
      <w:tr w:rsidR="001D320B" w14:paraId="57E217C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80B7AA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Health: EHCP, medical conditions, therapy, medication, mental health and disability. Article 9(2)(h) with Schedule 1 Part 1 paragraph 2 applies only where its health/social-care and confidentiality conditions are met; a different valid condition may be needed for education or safeguarding.</w:t>
            </w:r>
          </w:p>
        </w:tc>
      </w:tr>
      <w:tr w:rsidR="001D320B" w14:paraId="57E217C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B6D698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SEND: EHCP and SEND status. Safeguarding may use Article 9(2)(g) with Schedule 1 Part 2 paragraph 18 where its necessity and other conditions are met; the Controller must assess the actual purpose.</w:t>
            </w:r>
          </w:p>
        </w:tc>
      </w:tr>
      <w:tr w:rsidR="001D320B" w14:paraId="57E217C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F7557F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Ethnicity: where necessary for the documented purpose. Equality monitoring may use Article 9(2)(g) with Schedule 1 Part 2 paragraph 8 where its conditions and safeguards are met.</w:t>
            </w:r>
          </w:p>
        </w:tc>
      </w:tr>
      <w:tr w:rsidR="001D320B" w14:paraId="57E217C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3BCCAB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Religion: where present in the MIS and necessary for the documented purpose. The Controller must identify a valid Article 9 condition; inclusion in the MIS does not itself provide one.</w:t>
            </w:r>
          </w:p>
          <w:p w14:paraId="3CB8BCF8" w14:textId="77777777" w:rsidR="001D320B" w:rsidRDefault="001D320B">
            <w:pPr>
              <w:keepNext w:val="0"/>
              <w:widowControl/>
              <w:spacing w:after="200"/>
              <w:keepLines w:val="1"/>
            </w:pPr>
          </w:p>
        </w:tc>
      </w:tr>
      <w:tr w:rsidR="001D320B" w14:paraId="57E217C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63659AD" w14:textId="77777777" w:rsidR="001D320B" w:rsidRDefault="00000000">
            <w:pPr>
              <w:keepNext w:val="0"/>
              <w:widowControl/>
              <w:spacing w:line="276" w:lineRule="auto"/>
              <w:keepLines w:val="1"/>
            </w:pPr>
            <w:r>
              <w:rPr>
                <w:b/>
                <w:bCs/>
                <w:rFonts w:ascii="Arial" w:hAnsi="Arial" w:eastAsia="Arial" w:cs="Arial"/>
              </w:rPr>
              <w:t>Lawful Basis:</w:t>
            </w:r>
          </w:p>
          <w:p w14:paraId="3E1B04A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Safeguarding example: Article 9(2)(g) and DPA 2018 Schedule 1 Part 2 paragraph 18, subject to all applicable conditions and safeguards.</w:t>
            </w:r>
          </w:p>
        </w:tc>
      </w:tr>
      <w:tr w:rsidR="001D320B" w14:paraId="57E217C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D8F885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Health/social-care example: Article 9(2)(h) and Schedule 1 Part 1 paragraph 2, subject to the purpose and confidentiality requirements.</w:t>
            </w:r>
          </w:p>
        </w:tc>
      </w:tr>
      <w:tr w:rsidR="001D320B" w14:paraId="57E217CA"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766D3DA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Article 6 basis: the Controller identifies the basis for each purpose, such as public task or legal obligation where applicable.</w:t>
            </w:r>
          </w:p>
        </w:tc>
      </w:tr>
    </w:tbl>
    <w:p w14:paraId="17B7732E" w14:textId="77777777" w:rsidR="001D320B" w:rsidRDefault="001D320B">
      <w:pPr>
        <w:widowControl/>
        <w:spacing w:after="200"/>
        <w:keepLines w:val="1"/>
      </w:pPr>
    </w:p>
    <w:p w14:paraId="73CA7A88"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4AD29AD"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39CBB6E8" w14:textId="77777777" w:rsidR="001D320B" w:rsidRDefault="00000000">
            <w:pPr>
              <w:keepNext w:val="0"/>
              <w:keepLines w:val="1"/>
            </w:pPr>
            <w:r>
              <w:rPr>
                <w:b/>
                <w:bCs/>
                <w:color w:val="274833"/>
                <w:rFonts w:ascii="Arial" w:hAnsi="Arial" w:eastAsia="Arial" w:cs="Arial"/>
              </w:rPr>
              <w:t>Q5a</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734B3BA" w14:textId="77777777" w:rsidR="001D320B" w:rsidRDefault="00000000">
            <w:pPr>
              <w:keepNext w:val="0"/>
              <w:widowControl/>
              <w:spacing w:after="160" w:line="276" w:lineRule="auto"/>
              <w:keepLines w:val="1"/>
            </w:pPr>
            <w:r>
              <w:rPr>
                <w:rFonts w:ascii="Arial" w:hAnsi="Arial" w:eastAsia="Arial" w:cs="Arial"/>
              </w:rPr>
              <w:t>Yes, if safeguarding records enabled. Examples:</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BDFD16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Abuse disclosures and allegations</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471D07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Police referrals and investigations</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D57097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LADO involvement</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F1423A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Court orders and injunctions</w:t>
            </w:r>
          </w:p>
          <w:p w14:paraId="62A99C2E" w14:textId="77777777" w:rsidR="001D320B" w:rsidRDefault="001D320B">
            <w:pPr>
              <w:keepNext w:val="0"/>
              <w:widowControl/>
              <w:spacing w:after="200"/>
              <w:keepLines w:val="1"/>
            </w:pP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FD985FA" w14:textId="77777777" w:rsidR="001D320B" w:rsidRDefault="00000000">
            <w:pPr>
              <w:keepNext w:val="0"/>
              <w:widowControl/>
              <w:spacing w:line="276" w:lineRule="auto"/>
              <w:keepLines w:val="1"/>
            </w:pPr>
            <w:r>
              <w:rPr>
                <w:b/>
                <w:bCs/>
                <w:rFonts w:ascii="Arial" w:hAnsi="Arial" w:eastAsia="Arial" w:cs="Arial"/>
              </w:rPr>
              <w:t>Lawful Basis:</w:t>
            </w:r>
          </w:p>
          <w:p w14:paraId="76F5858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Art 10 UK GDPR (criminal offence data)</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411B29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Controller must meet Article 10 and identify domestic-law authorisation where required. Schedule 1 Part 2 paragraph 18 (safeguarding) or paragraph 10 (preventing or detecting unlawful acts) may be relevant only where the applicable conditions are met.</w:t>
            </w:r>
          </w:p>
          <w:p w14:paraId="75FC22A3" w14:textId="77777777" w:rsidR="001D320B" w:rsidRDefault="001D320B">
            <w:pPr>
              <w:keepNext w:val="0"/>
              <w:widowControl/>
              <w:spacing w:after="200"/>
              <w:keepLines w:val="1"/>
            </w:pP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4C9CFBB" w14:textId="77777777" w:rsidR="001D320B" w:rsidRDefault="00000000">
            <w:pPr>
              <w:keepNext w:val="0"/>
              <w:widowControl/>
              <w:spacing w:line="276" w:lineRule="auto"/>
              <w:keepLines w:val="1"/>
            </w:pPr>
            <w:r>
              <w:rPr>
                <w:b/>
                <w:bCs/>
                <w:rFonts w:ascii="Arial" w:hAnsi="Arial" w:eastAsia="Arial" w:cs="Arial"/>
              </w:rPr>
              <w:t>Safeguards:</w:t>
            </w:r>
          </w:p>
          <w:p w14:paraId="2D33373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Safeguarding Data means information the school classifies as safeguarding or child-protection information. Access is limited to authorised safeguarding purposes, relevant permissions, school scope and applicable record restrictions. A job title alone does not grant access. Ordinary health, behaviour or pastoral information is not automatically classified as Safeguarding Data.</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0D908C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Enforcement: RBAC + RLS with JWT</w:t>
            </w:r>
          </w:p>
        </w:tc>
      </w:tr>
      <w:tr w:rsidR="001D320B" w14:paraId="74AD2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1317F3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Security events and workflow audit trails support accountability and incident investigation. Access to those records is restricted by authorised purpose and permissions.</w:t>
            </w:r>
          </w:p>
        </w:tc>
      </w:tr>
      <w:tr w:rsidR="001D320B" w14:paraId="74AD29AD"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22E98C0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Retention follows the Controller’s documented category schedule, applicable duties and lawful holds. Service termination, live deletion and backup expiry follow the DPA.</w:t>
            </w:r>
          </w:p>
        </w:tc>
      </w:tr>
    </w:tbl>
    <w:p w14:paraId="3224C2D7" w14:textId="77777777" w:rsidR="001D320B" w:rsidRDefault="001D320B">
      <w:pPr>
        <w:widowControl/>
        <w:spacing w:after="200"/>
        <w:keepLines w:val="1"/>
      </w:pPr>
    </w:p>
    <w:p w14:paraId="475388A6"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0B07BE25"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6AAE1A46" w14:textId="77777777" w:rsidR="001D320B" w:rsidRDefault="00000000">
            <w:pPr>
              <w:keepNext w:val="0"/>
              <w:keepLines w:val="1"/>
            </w:pPr>
            <w:r>
              <w:rPr>
                <w:b/>
                <w:bCs/>
                <w:color w:val="274833"/>
                <w:rFonts w:ascii="Arial" w:hAnsi="Arial" w:eastAsia="Arial" w:cs="Arial"/>
              </w:rPr>
              <w:t>Q6</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3432E4B2" w14:textId="77777777" w:rsidR="001D320B" w:rsidRDefault="00000000">
            <w:pPr>
              <w:keepNext w:val="0"/>
              <w:widowControl/>
              <w:spacing w:line="276" w:lineRule="auto"/>
              <w:keepLines w:val="1"/>
            </w:pPr>
            <w:r>
              <w:rPr>
                <w:b/>
                <w:bCs/>
                <w:rFonts w:ascii="Arial" w:hAnsi="Arial" w:eastAsia="Arial" w:cs="Arial"/>
              </w:rPr>
              <w:t>Article 6 basis: determined and documented by the Controller for each purpose. Public task may apply to statutory educational functions; legal obligation or another valid basis may apply in other circumstances.</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F7C3E68" w14:textId="77777777" w:rsidR="001D320B" w:rsidRDefault="00000000">
            <w:pPr>
              <w:keepNext w:val="0"/>
              <w:widowControl/>
              <w:spacing w:after="160" w:line="276" w:lineRule="auto"/>
              <w:keepLines w:val="1"/>
            </w:pPr>
            <w:r>
              <w:rPr>
                <w:rFonts w:ascii="Arial" w:hAnsi="Arial" w:eastAsia="Arial" w:cs="Arial"/>
              </w:rPr>
              <w:t>Relevant education and safeguarding duties may include the following, depending on the school and purpose:</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C72E90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Education Act 1996: provide education suitable to age/ability/SEND</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F62BC2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Children Act 2004 s.11: safeguarding duty</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D94C1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lastRenderedPageBreak/>
              <w:t>Education Act 2002 s.175: school safeguarding duty</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0489DA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KCSIE: statutory safeguarding guidance</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CD4788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Equality Act 2010: eliminate discrimination, advance equality</w:t>
            </w:r>
          </w:p>
          <w:p w14:paraId="4E2034EC" w14:textId="77777777" w:rsidR="001D320B" w:rsidRDefault="001D320B">
            <w:pPr>
              <w:keepNext w:val="0"/>
              <w:widowControl/>
              <w:spacing w:after="200"/>
              <w:keepLines w:val="1"/>
            </w:pP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49B1AD3" w14:textId="77777777" w:rsidR="001D320B" w:rsidRDefault="00000000">
            <w:pPr>
              <w:keepNext w:val="0"/>
              <w:widowControl/>
              <w:spacing w:line="276" w:lineRule="auto"/>
              <w:keepLines w:val="1"/>
            </w:pPr>
            <w:r>
              <w:rPr>
                <w:b/>
                <w:bCs/>
                <w:rFonts w:ascii="Arial" w:hAnsi="Arial" w:eastAsia="Arial" w:cs="Arial"/>
              </w:rPr>
              <w:t>Special Category (Art 9(2)):</w:t>
            </w:r>
          </w:p>
          <w:p w14:paraId="0D60E95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Safeguarding: Article 9(2)(g) plus Schedule 1 Part 2 paragraph 18, where its conditions are met.</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9E5976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Health/social care: Article 9(2)(h) plus Schedule 1 Part 1 paragraph 2, where its purpose and confidentiality conditions are met.</w:t>
            </w:r>
          </w:p>
          <w:p w14:paraId="57ED7B71" w14:textId="77777777" w:rsidR="001D320B" w:rsidRDefault="001D320B">
            <w:pPr>
              <w:keepNext w:val="0"/>
              <w:widowControl/>
              <w:spacing w:after="200"/>
              <w:keepLines w:val="1"/>
            </w:pP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CA58D05" w14:textId="77777777" w:rsidR="001D320B" w:rsidRDefault="00000000">
            <w:pPr>
              <w:keepNext w:val="0"/>
              <w:widowControl/>
              <w:spacing w:line="276" w:lineRule="auto"/>
              <w:keepLines w:val="1"/>
            </w:pPr>
            <w:r>
              <w:rPr>
                <w:b/>
                <w:bCs/>
                <w:rFonts w:ascii="Arial" w:hAnsi="Arial" w:eastAsia="Arial" w:cs="Arial"/>
              </w:rPr>
              <w:t>Q6a: Is Processing Necessary?</w:t>
            </w:r>
          </w:p>
          <w:p w14:paraId="061FD309" w14:textId="77777777" w:rsidR="001D320B" w:rsidRDefault="00000000">
            <w:pPr>
              <w:keepNext w:val="0"/>
              <w:widowControl/>
              <w:spacing w:after="160" w:line="276" w:lineRule="auto"/>
              <w:keepLines w:val="1"/>
            </w:pPr>
            <w:r>
              <w:rPr>
                <w:rFonts w:ascii="Arial" w:hAnsi="Arial" w:eastAsia="Arial" w:cs="Arial"/>
              </w:rPr>
              <w:t>The school must assess whether each processing activity is necessary and proportionate to its educational and safeguarding functions. SEND dashboards, safeguarding tracking and provision mapping may support those functions; use of this particular platform is not itself a statutory requirement.</w:t>
            </w:r>
          </w:p>
          <w:p w14:paraId="0DEFA80F" w14:textId="77777777" w:rsidR="001D320B" w:rsidRDefault="001D320B">
            <w:pPr>
              <w:keepNext w:val="0"/>
              <w:widowControl/>
              <w:spacing w:after="200"/>
              <w:keepLines w:val="1"/>
            </w:pP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E0F0C3C" w14:textId="77777777" w:rsidR="001D320B" w:rsidRDefault="00000000">
            <w:pPr>
              <w:keepNext w:val="0"/>
              <w:widowControl/>
              <w:spacing w:line="276" w:lineRule="auto"/>
              <w:keepLines w:val="1"/>
            </w:pPr>
            <w:r>
              <w:rPr>
                <w:b/>
                <w:bCs/>
                <w:rFonts w:ascii="Arial" w:hAnsi="Arial" w:eastAsia="Arial" w:cs="Arial"/>
              </w:rPr>
              <w:t>Q6b: Why Not Rely on Consent?</w:t>
            </w:r>
          </w:p>
          <w:p w14:paraId="625529E5" w14:textId="77777777" w:rsidR="001D320B" w:rsidRDefault="00000000">
            <w:pPr>
              <w:keepNext w:val="0"/>
              <w:widowControl/>
              <w:spacing w:after="160" w:line="276" w:lineRule="auto"/>
              <w:keepLines w:val="1"/>
            </w:pPr>
            <w:r>
              <w:rPr>
                <w:rFonts w:ascii="Arial" w:hAnsi="Arial" w:eastAsia="Arial" w:cs="Arial"/>
              </w:rPr>
              <w:t>Consent is generally unsuitable for processing necessary to perform a statutory public task or legal obligation. The Controller must assess its own status and purposes, explain the applicable lawful bases, and respect relevant rights including objection. Separate processing that relies on consent requires valid consent.</w:t>
            </w:r>
          </w:p>
          <w:p w14:paraId="783516B2" w14:textId="77777777" w:rsidR="001D320B" w:rsidRDefault="001D320B">
            <w:pPr>
              <w:keepNext w:val="0"/>
              <w:widowControl/>
              <w:spacing w:after="200"/>
              <w:keepLines w:val="1"/>
            </w:pP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7B4A912" w14:textId="77777777" w:rsidR="001D320B" w:rsidRDefault="00000000">
            <w:pPr>
              <w:keepNext w:val="0"/>
              <w:widowControl/>
              <w:spacing w:line="276" w:lineRule="auto"/>
              <w:keepLines w:val="1"/>
            </w:pPr>
            <w:r>
              <w:rPr>
                <w:b/>
                <w:bCs/>
                <w:rFonts w:ascii="Arial" w:hAnsi="Arial" w:eastAsia="Arial" w:cs="Arial"/>
              </w:rPr>
              <w:t>Q6c: Transparency &amp; Data Subject Information:</w:t>
            </w:r>
          </w:p>
          <w:p w14:paraId="58C6DB7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privacy notice: must explain Student Radar processing, data categories, retention, rights, DPO contact</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FDF8DA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school’s privacy information explains the actual sensitive-data purposes, lawful conditions, safeguarding classification, recipients and individual rights.</w:t>
            </w:r>
          </w:p>
        </w:tc>
      </w:tr>
      <w:tr w:rsidR="001D320B" w14:paraId="0B07BE2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E4AE6F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Student Radar Privacy Policy: supplied with the due-diligence pack.</w:t>
            </w:r>
          </w:p>
        </w:tc>
      </w:tr>
      <w:tr w:rsidR="001D320B" w14:paraId="0B07BE25"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3A8B3F4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DPIA/APD: available on request</w:t>
            </w:r>
          </w:p>
        </w:tc>
      </w:tr>
    </w:tbl>
    <w:p w14:paraId="43165720" w14:textId="77777777" w:rsidR="001D320B" w:rsidRDefault="001D320B">
      <w:pPr>
        <w:widowControl/>
        <w:spacing w:after="200"/>
        <w:keepLines w:val="1"/>
      </w:pPr>
    </w:p>
    <w:p w14:paraId="4B193D9E"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18E98A2"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25DABD2" w14:textId="77777777" w:rsidR="001D320B" w:rsidRDefault="00000000">
            <w:pPr>
              <w:keepNext w:val="0"/>
              <w:keepLines w:val="1"/>
            </w:pPr>
            <w:r>
              <w:rPr>
                <w:b/>
                <w:bCs/>
                <w:color w:val="274833"/>
                <w:rFonts w:ascii="Arial" w:hAnsi="Arial" w:eastAsia="Arial" w:cs="Arial"/>
              </w:rPr>
              <w:t>Q7</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7E954D75" w14:textId="77777777" w:rsidR="001D320B" w:rsidRDefault="00000000">
            <w:pPr>
              <w:keepNext w:val="0"/>
              <w:widowControl/>
              <w:spacing w:line="276" w:lineRule="auto"/>
              <w:keepLines w:val="1"/>
            </w:pPr>
            <w:r>
              <w:rPr>
                <w:b/>
                <w:bCs/>
                <w:rFonts w:ascii="Arial" w:hAnsi="Arial" w:eastAsia="Arial" w:cs="Arial"/>
              </w:rPr>
              <w:t>Decision-Making:</w:t>
            </w:r>
          </w:p>
          <w:p w14:paraId="40C98E38" w14:textId="00FDCF57" w:rsidR="001D320B" w:rsidRDefault="00000000">
            <w:pPr>
              <w:keepNext w:val="0"/>
              <w:widowControl/>
              <w:spacing w:after="160" w:line="276" w:lineRule="auto"/>
              <w:keepLines w:val="1"/>
            </w:pPr>
            <w:r>
              <w:rPr>
                <w:rFonts w:ascii="Arial" w:hAnsi="Arial" w:eastAsia="Arial" w:cs="Arial"/>
                <w:b w:val="0"/>
              </w:rPr>
              <w:t>The service is designed to support human decisions. Staff must meaningfully review advisory information before any significant action. The Controller remains responsible for ensuring that actual use does not become a solely automated significant decision.</w:t>
            </w:r>
          </w:p>
          <w:p w14:paraId="0F61D8D5" w14:textId="77777777" w:rsidR="001D320B" w:rsidRDefault="001D320B">
            <w:pPr>
              <w:keepNext w:val="0"/>
              <w:widowControl/>
              <w:spacing w:after="200"/>
              <w:keepLines w:val="1"/>
            </w:pP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7C818BB" w14:textId="77777777" w:rsidR="001D320B" w:rsidRDefault="00000000">
            <w:pPr>
              <w:keepNext w:val="0"/>
              <w:widowControl/>
              <w:spacing w:line="276" w:lineRule="auto"/>
              <w:keepLines w:val="1"/>
            </w:pPr>
            <w:r>
              <w:rPr>
                <w:b/>
                <w:bCs/>
                <w:rFonts w:ascii="Arial" w:hAnsi="Arial" w:eastAsia="Arial" w:cs="Arial"/>
              </w:rPr>
              <w:t>Profiling &amp; AI (Advisory Only):</w:t>
            </w:r>
          </w:p>
          <w:p w14:paraId="12697E0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Risk Assessor: supports preparation and review of risk information; staff assess the evidence and decide action.</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413851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IEP Creator: generates draft Individualised Education Plans - SENCO edits and approves</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BE59AF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Insight Generator: produces summaries and trend analysis - DSL/SENCo reviews before reporting</w:t>
            </w:r>
          </w:p>
          <w:p w14:paraId="22761CCB" w14:textId="77777777" w:rsidR="001D320B" w:rsidRDefault="001D320B">
            <w:pPr>
              <w:keepNext w:val="0"/>
              <w:widowControl/>
              <w:spacing w:after="200"/>
              <w:keepLines w:val="1"/>
            </w:pP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83B5A49" w14:textId="77777777" w:rsidR="001D320B" w:rsidRDefault="00000000">
            <w:pPr>
              <w:keepNext w:val="0"/>
              <w:widowControl/>
              <w:spacing w:line="276" w:lineRule="auto"/>
              <w:keepLines w:val="1"/>
            </w:pPr>
            <w:r>
              <w:rPr>
                <w:b/>
                <w:bCs/>
                <w:rFonts w:ascii="Arial" w:hAnsi="Arial" w:eastAsia="Arial" w:cs="Arial"/>
              </w:rPr>
              <w:t>Safeguards for AI-assisted processing:</w:t>
            </w:r>
          </w:p>
          <w:p w14:paraId="0803616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Human-in-the-loop: all AI outputs advisory, staff approve before action</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4BBD5A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Staff must consider the available source context and the limits of AI suggestions. Explanation features vary by workflow and do not establish the correctness of an output.</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500347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Contest and override: authorised staff must be able to question, reject or amend outputs and report concerns; operational suspension supports incident response.</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3E9C06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data-minimisation standard requires removal or replacement of unnecessary identifiers where practicable. Sensitive narratives can still identify individuals and remain subject to Personal Data safeguards.</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986FCF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Schools and Student Radar report suspected bias, review the affected use and take proportionate corrective action.</w:t>
            </w:r>
          </w:p>
        </w:tc>
      </w:tr>
      <w:tr w:rsidR="001D320B" w14:paraId="718E98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AA38FD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prohibits AI providers from using school Personal Data to train their models and requires no retained input or output content, including abuse-monitoring copies. These requirements cover authorised AI features and transcription modes. Pseudonymised information remains Personal Data. Staff review outputs and can amend or reject them; diagnoses, SEND status, safeguarding action and other significant decisions remain with authorised people.</w:t>
            </w:r>
          </w:p>
        </w:tc>
      </w:tr>
      <w:tr w:rsidR="001D320B" w14:paraId="718E98A2"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1FD2B5A1" w14:textId="77777777" w:rsidR="001D320B" w:rsidRDefault="00000000">
            <w:pPr>
              <w:keepNext w:val="0"/>
              <w:widowControl/>
              <w:spacing w:after="160" w:line="276" w:lineRule="auto"/>
              <w:keepLines w:val="1"/>
            </w:pPr>
            <w:r>
              <w:rPr>
                <w:rFonts w:ascii="Arial" w:hAnsi="Arial" w:eastAsia="Arial" w:cs="Arial"/>
              </w:rPr>
              <w:t>Meaningful human involvement must occur before any significant decision is applied. Labelling an output advisory is insufficient by itself. The Controller must assess actual use against the UK GDPR automated-decision provisions (Articles 22A–22C, as amended). This service does not authorise solely automated significant decisions.</w:t>
            </w:r>
          </w:p>
        </w:tc>
      </w:tr>
    </w:tbl>
    <w:p w14:paraId="06827312" w14:textId="77777777" w:rsidR="001D320B" w:rsidRDefault="001D320B">
      <w:pPr>
        <w:widowControl/>
        <w:spacing w:after="200"/>
        <w:keepLines w:val="1"/>
      </w:pPr>
    </w:p>
    <w:p w14:paraId="55852286"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60715260" w14:textId="77777777">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14:paraId="6F8A563A" w14:textId="77777777" w:rsidR="001D320B" w:rsidRDefault="00000000">
            <w:pPr>
              <w:keepLines w:val="1"/>
            </w:pPr>
            <w:r>
              <w:rPr>
                <w:b/>
                <w:bCs/>
                <w:color w:val="274833"/>
                <w:rFonts w:ascii="Arial" w:hAnsi="Arial" w:eastAsia="Arial" w:cs="Arial"/>
              </w:rPr>
              <w:t>Q8</w:t>
            </w: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91AF053" w14:textId="77777777" w:rsidR="001D320B" w:rsidRDefault="00000000">
            <w:pPr>
              <w:widowControl/>
              <w:spacing w:after="160" w:line="276" w:lineRule="auto"/>
              <w:keepLines w:val="1"/>
            </w:pPr>
            <w:r>
              <w:rPr>
                <w:rFonts w:ascii="Arial" w:hAnsi="Arial" w:eastAsia="Arial" w:cs="Arial"/>
                <w:b w:val="0"/>
              </w:rPr>
              <w:t>Location and other contextual information may be used only where relevant to an authorised school workflow and described in the applicable processing inventory.</w:t>
            </w:r>
          </w:p>
          <w:p w14:paraId="77ECA8B9" w14:textId="77777777" w:rsidR="001D320B" w:rsidRDefault="00000000">
            <w:pPr>
              <w:keepNext/>
              <w:widowControl/>
              <w:spacing w:line="276" w:lineRule="auto"/>
              <w:keepLines w:val="1"/>
            </w:pPr>
            <w:r>
              <w:rPr>
                <w:b/>
                <w:bCs/>
                <w:rFonts w:ascii="Arial" w:hAnsi="Arial" w:eastAsia="Arial" w:cs="Arial"/>
              </w:rPr>
              <w:t>Security records</w:t>
            </w:r>
          </w:p>
          <w:p w14:paraId="4D11C9B0" w14:textId="77777777" w:rsidR="001D320B" w:rsidRDefault="00000000">
            <w:pPr>
              <w:widowControl/>
              <w:spacing w:after="160" w:line="276" w:lineRule="auto"/>
              <w:keepLines w:val="1"/>
            </w:pPr>
            <w:r>
              <w:rPr>
                <w:rFonts w:ascii="Arial" w:hAnsi="Arial" w:eastAsia="Arial" w:cs="Arial"/>
                <w:b w:val="0"/>
              </w:rPr>
              <w:t xml:space="preserve">Security events and workflow audit trails support accountability and investigation. Part B describes the access and retention rules for these records.</w:t>
            </w:r>
          </w:p>
        </w:tc>
      </w:tr>
    </w:tbl>
    <w:p w14:paraId="76721B51" w14:textId="77777777" w:rsidR="001D320B" w:rsidRDefault="001D320B">
      <w:pPr>
        <w:widowControl/>
        <w:spacing w:after="200"/>
        <w:keepLines w:val="1"/>
      </w:pPr>
    </w:p>
    <w:p w14:paraId="128EE897"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6ABDEFF4"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0F7DAD91" w14:textId="77777777" w:rsidR="001D320B" w:rsidRDefault="00000000">
            <w:pPr>
              <w:keepNext w:val="0"/>
              <w:keepLines w:val="1"/>
            </w:pPr>
            <w:r>
              <w:rPr>
                <w:b/>
                <w:bCs/>
                <w:color w:val="274833"/>
                <w:rFonts w:ascii="Arial" w:hAnsi="Arial" w:eastAsia="Arial" w:cs="Arial"/>
              </w:rPr>
              <w:t>Q9</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63785CCE" w14:textId="77777777" w:rsidR="001D320B" w:rsidRDefault="00000000">
            <w:pPr>
              <w:keepNext w:val="0"/>
              <w:widowControl/>
              <w:spacing w:line="276" w:lineRule="auto"/>
              <w:keepLines w:val="1"/>
            </w:pPr>
            <w:r>
              <w:rPr>
                <w:b/>
                <w:bCs/>
                <w:rFonts w:ascii="Arial" w:hAnsi="Arial" w:eastAsia="Arial" w:cs="Arial"/>
              </w:rPr>
              <w:t>Threshold Assessment:</w:t>
            </w:r>
          </w:p>
          <w:p w14:paraId="1B8D2F78" w14:textId="77777777" w:rsidR="001D320B" w:rsidRDefault="00000000">
            <w:pPr>
              <w:keepNext w:val="0"/>
              <w:widowControl/>
              <w:spacing w:after="160" w:line="276" w:lineRule="auto"/>
              <w:keepLines w:val="1"/>
            </w:pPr>
            <w:r>
              <w:rPr>
                <w:rFonts w:ascii="Arial" w:hAnsi="Arial" w:eastAsia="Arial" w:cs="Arial"/>
              </w:rPr>
              <w:t>The ICO does not define a numeric threshold for large-scale processing. Determination should consider the volume of data subjects, the duration of processing, the geographical extent, and the vulnerability of the individuals concerned (WP29 Guidelines, endorsed by ICO).</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262BFE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Single school (200–500 pupils): consider volume, sensitivity, duration and the affected children; a single establishment is not an exemption from DPIA requirements.</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168A1F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Small MAT (fewer than five schools): assess the combined processing and risks; school count alone does not determine scale or whether a DPIA is required.</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61A382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Large MAT (five or more schools, thousands of pupils, continuous processing and broad geography): these factors may indicate large-scale processing. The Controller must assess its actual deployment and document the decision.</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6EA0012" w14:textId="77777777" w:rsidR="001D320B" w:rsidRDefault="00000000">
            <w:pPr>
              <w:keepNext w:val="0"/>
              <w:widowControl/>
              <w:spacing w:after="160" w:line="276" w:lineRule="auto"/>
              <w:keepLines w:val="1"/>
            </w:pPr>
            <w:r>
              <w:rPr>
                <w:rFonts w:ascii="Arial" w:hAnsi="Arial" w:eastAsia="Arial" w:cs="Arial"/>
              </w:rPr>
              <w:t>All schools should review the relevant risks through their own assessment and approval processes. Part B supplies information to support that work; this particular worksheet does not have to be completed or returned.</w:t>
            </w:r>
          </w:p>
          <w:p w14:paraId="1A1197B2" w14:textId="77777777" w:rsidR="001D320B" w:rsidRDefault="001D320B">
            <w:pPr>
              <w:keepNext w:val="0"/>
              <w:widowControl/>
              <w:spacing w:after="200"/>
              <w:keepLines w:val="1"/>
            </w:pP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FF54362" w14:textId="77777777" w:rsidR="001D320B" w:rsidRDefault="00000000">
            <w:pPr>
              <w:keepNext w:val="0"/>
              <w:widowControl/>
              <w:spacing w:line="276" w:lineRule="auto"/>
              <w:keepLines w:val="1"/>
            </w:pPr>
            <w:r>
              <w:rPr>
                <w:b/>
                <w:bCs/>
                <w:rFonts w:ascii="Arial" w:hAnsi="Arial" w:eastAsia="Arial" w:cs="Arial"/>
              </w:rPr>
              <w:t>Risk Mitigations (if large-scale):</w:t>
            </w:r>
          </w:p>
          <w:p w14:paraId="6F26D78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Authorised users can work with cohort summaries and individual records. The school should select permissions appropriate to each user’s duties.</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027101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Database policies and server-side functions restrict access according to school scope and relevant permissions.</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5A1F9A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Q1.3 describes the retention periods for service logs and school-record audit history.</w:t>
            </w:r>
          </w:p>
        </w:tc>
      </w:tr>
      <w:tr w:rsidR="001D320B" w14:paraId="6ABDEFF4"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1F47D8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The security standard requires encryption in transit and at rest, including appropriate protection of backups and credentials.</w:t>
            </w:r>
          </w:p>
        </w:tc>
      </w:tr>
      <w:tr w:rsidR="001D320B" w14:paraId="6ABDEFF4"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3B814EE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Deletion and return are obligations under the DPA. The school’s schedule, approved configuration and the scope of actual deletion operations determine how those obligations are carried out.</w:t>
            </w:r>
          </w:p>
        </w:tc>
      </w:tr>
    </w:tbl>
    <w:p w14:paraId="13AB4846" w14:textId="77777777" w:rsidR="001D320B" w:rsidRDefault="001D320B">
      <w:pPr>
        <w:widowControl/>
        <w:spacing w:after="200"/>
        <w:keepLines w:val="1"/>
      </w:pPr>
    </w:p>
    <w:p w14:paraId="2D0056BC"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1677D4B5"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010C31B5" w14:textId="77777777" w:rsidR="001D320B" w:rsidRDefault="00000000">
            <w:pPr>
              <w:keepNext w:val="0"/>
              <w:keepLines w:val="1"/>
            </w:pPr>
            <w:r>
              <w:rPr>
                <w:b/>
                <w:bCs/>
                <w:color w:val="274833"/>
                <w:rFonts w:ascii="Arial" w:hAnsi="Arial" w:eastAsia="Arial" w:cs="Arial"/>
              </w:rPr>
              <w:t>Q10</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4BDBA433" w14:textId="77777777" w:rsidR="001D320B" w:rsidRDefault="00000000">
            <w:pPr>
              <w:keepNext w:val="0"/>
              <w:widowControl/>
              <w:spacing w:line="276" w:lineRule="auto" w:after="120"/>
              <w:keepLines w:val="1"/>
            </w:pPr>
            <w:r>
              <w:rPr>
                <w:b/>
                <w:bCs/>
                <w:rFonts w:ascii="Arial" w:hAnsi="Arial" w:eastAsia="Arial" w:cs="Arial"/>
              </w:rPr>
              <w:t>Primary storage and other processing</w:t>
            </w:r>
          </w:p>
          <w:p w14:paraId="4BDBA433" w14:textId="77777777" w:rsidR="001D320B" w:rsidRDefault="00000000">
            <w:pPr>
              <w:keepNext w:val="0"/>
              <w:widowControl/>
              <w:spacing w:line="276" w:lineRule="auto" w:after="120"/>
              <w:keepLines w:val="1"/>
            </w:pPr>
            <w:r>
              <w:rPr>
                <w:b w:val="0"/>
                <w:bCs/>
                <w:rFonts w:ascii="Arial" w:hAnsi="Arial" w:eastAsia="Arial" w:cs="Arial"/>
              </w:rPr>
              <w:t xml:space="preserve">Primary school-record database, file storage and primary backups remain in the United Kingdom. Application delivery, AI, communications, telemetry and provider support can involve international processing by the providers listed in DPA Annex 3. Each transfer is subject to DPA Section 9, the school’s instructions and applicable transfer safeguards.</w:t>
            </w:r>
          </w:p>
        </w:tc>
      </w:tr>
      <w:tr w:rsidR="001D320B" w14:paraId="1677D4B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BDBA433" w14:textId="77777777" w:rsidR="001D320B" w:rsidRDefault="00000000">
            <w:pPr>
              <w:keepNext w:val="0"/>
              <w:widowControl/>
              <w:spacing w:line="276" w:lineRule="auto" w:after="120"/>
              <w:keepLines w:val="1"/>
            </w:pPr>
            <w:r>
              <w:rPr>
                <w:b/>
                <w:bCs/>
                <w:rFonts w:ascii="Arial" w:hAnsi="Arial" w:eastAsia="Arial" w:cs="Arial"/>
              </w:rPr>
              <w:t>International transfers</w:t>
            </w:r>
          </w:p>
          <w:p w14:paraId="4BDBA433" w14:textId="77777777" w:rsidR="001D320B" w:rsidRDefault="00000000">
            <w:pPr>
              <w:keepNext w:val="0"/>
              <w:widowControl/>
              <w:spacing w:line="276" w:lineRule="auto" w:after="120"/>
              <w:keepLines w:val="1"/>
            </w:pPr>
            <w:r>
              <w:rPr>
                <w:b w:val="0"/>
                <w:bCs/>
                <w:rFonts w:ascii="Arial" w:hAnsi="Arial" w:eastAsia="Arial" w:cs="Arial"/>
              </w:rPr>
              <w:t>Before a restricted transfer begins, the applicable lawful mechanism, assessment and necessary supplementary measures must be established under DPA Section 9. Applicable UK adequacy, the UK IDTA or EU SCCs with the UK Addendum may be relevant; EU requirements are addressed separately where applicable. Contractual authorisation and transfer legality are separate requirements.</w:t>
            </w:r>
          </w:p>
        </w:tc>
      </w:tr>
      <w:tr w:rsidR="001D320B" w14:paraId="1677D4B5"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BDBA433" w14:textId="77777777" w:rsidR="001D320B" w:rsidRDefault="00000000">
            <w:pPr>
              <w:keepNext w:val="0"/>
              <w:widowControl/>
              <w:spacing w:line="276" w:lineRule="auto" w:after="120"/>
              <w:keepLines w:val="1"/>
            </w:pPr>
            <w:r>
              <w:rPr>
                <w:b/>
                <w:bCs/>
                <w:rFonts w:ascii="Arial" w:hAnsi="Arial" w:eastAsia="Arial" w:cs="Arial"/>
              </w:rPr>
              <w:t>Provider and location changes</w:t>
            </w:r>
          </w:p>
          <w:p w14:paraId="4BDBA433" w14:textId="77777777" w:rsidR="001D320B" w:rsidRDefault="00000000">
            <w:pPr>
              <w:keepNext w:val="0"/>
              <w:widowControl/>
              <w:spacing w:line="276" w:lineRule="auto" w:after="120"/>
              <w:keepLines w:val="1"/>
            </w:pPr>
            <w:r>
              <w:rPr>
                <w:b w:val="0"/>
                <w:bCs/>
                <w:rFonts w:ascii="Arial" w:hAnsi="Arial" w:eastAsia="Arial" w:cs="Arial"/>
              </w:rPr>
              <w:t>Planned sub-processor additions, replacements and material location changes require at least 30 calendar days’ written notice. The school may raise a reasoned data-protection objection within 14 calendar days. Objections are addressed before affected processing changes; if no acceptable safeguard or alternative is agreed, the new provider does not receive the affected data. Shorter notice requires prior written agreement. An emergency does not authorise processing outside agreed restrictions.</w:t>
            </w:r>
          </w:p>
        </w:tc>
      </w:tr>
      <w:tr w:rsidR="001D320B" w14:paraId="1677D4B5"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4BDBA433" w14:textId="77777777" w:rsidR="001D320B" w:rsidRDefault="00000000">
            <w:pPr>
              <w:keepNext w:val="0"/>
              <w:widowControl/>
              <w:spacing w:line="276" w:lineRule="auto" w:after="120"/>
              <w:keepLines w:val="1"/>
            </w:pPr>
            <w:r>
              <w:rPr>
                <w:b/>
                <w:bCs/>
                <w:rFonts w:ascii="Arial" w:hAnsi="Arial" w:eastAsia="Arial" w:cs="Arial"/>
              </w:rPr>
              <w:t>AI processing</w:t>
            </w:r>
          </w:p>
          <w:p w14:paraId="4BDBA433" w14:textId="77777777" w:rsidR="001D320B" w:rsidRDefault="00000000">
            <w:pPr>
              <w:keepNext w:val="0"/>
              <w:widowControl/>
              <w:spacing w:line="276" w:lineRule="auto" w:after="120"/>
              <w:keepLines w:val="1"/>
            </w:pPr>
            <w:r>
              <w:rPr>
                <w:b w:val="0"/>
                <w:bCs/>
                <w:rFonts w:ascii="Arial" w:hAnsi="Arial" w:eastAsia="Arial" w:cs="Arial"/>
              </w:rPr>
              <w:t xml:space="preserve">The AI terms prohibit model training and require no retained input or output content, including abuse-monitoring copies. Any change to those arrangements requires assessment and the school’s prior written authorisation. Inputs are minimised and pseudonymised where practicable. Staff review outputs and can amend or reject them. Saved school records follow the school’s retention instructions and DPA exit terms.</w:t>
            </w:r>
          </w:p>
        </w:tc>
      </w:tr>
    </w:tbl>
    <w:p w14:paraId="0E27D210" w14:textId="77777777" w:rsidR="001D320B" w:rsidRDefault="001D320B">
      <w:pPr>
        <w:widowControl/>
        <w:spacing w:after="200"/>
        <w:keepLines w:val="1"/>
      </w:pPr>
    </w:p>
    <w:p w14:paraId="28B26D08" w14:textId="77777777" w:rsidR="001D320B" w:rsidRDefault="001D320B">
      <w:pPr>
        <w:pageBreakBefore/>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D5E169D"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600D8EBE" w14:textId="77777777" w:rsidR="001D320B" w:rsidRDefault="00000000">
            <w:pPr>
              <w:keepNext w:val="0"/>
              <w:keepLines w:val="1"/>
            </w:pPr>
            <w:r>
              <w:rPr>
                <w:b/>
                <w:bCs/>
                <w:color w:val="274833"/>
                <w:rFonts w:ascii="Arial" w:hAnsi="Arial" w:eastAsia="Arial" w:cs="Arial"/>
              </w:rPr>
              <w:t>Q11</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0329E9C4" w14:textId="77777777" w:rsidR="001D320B" w:rsidRDefault="00000000">
            <w:pPr>
              <w:keepNext w:val="0"/>
              <w:widowControl/>
              <w:spacing w:line="276" w:lineRule="auto"/>
              <w:keepLines w:val="1"/>
            </w:pPr>
            <w:r>
              <w:rPr>
                <w:b/>
                <w:bCs/>
                <w:rFonts w:ascii="Arial" w:hAnsi="Arial" w:eastAsia="Arial" w:cs="Arial"/>
              </w:rPr>
              <w:t>AI Components (Limited, Advisory):</w:t>
            </w:r>
          </w:p>
          <w:p w14:paraId="79F9B667" w14:textId="77777777" w:rsidR="001D320B" w:rsidRDefault="00000000">
            <w:pPr>
              <w:keepNext w:val="0"/>
              <w:widowControl/>
              <w:spacing w:after="160" w:line="276" w:lineRule="auto"/>
              <w:keepLines w:val="1"/>
            </w:pPr>
            <w:r>
              <w:rPr>
                <w:rFonts w:ascii="Arial" w:hAnsi="Arial" w:eastAsia="Arial" w:cs="Arial"/>
                <w:b w:val="0"/>
              </w:rPr>
              <w:t>Advisory AI includes the following features. Additional drafting, translation and transcription routes must be included in the authorised processing inventory.</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BD7821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Risk Assessor: supports professional review of risk information; outputs do not determine action automatically.</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5A6495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IEP Creator: generates draft Individualised Education Plans</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758E6E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Insight Generator: produces data summaries and trend analysis</w:t>
            </w:r>
          </w:p>
          <w:p w14:paraId="189FD4C9" w14:textId="77777777" w:rsidR="001D320B" w:rsidRDefault="001D320B">
            <w:pPr>
              <w:keepNext w:val="0"/>
              <w:widowControl/>
              <w:spacing w:after="200"/>
              <w:keepLines w:val="1"/>
            </w:pP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6B2EFD2" w14:textId="77777777" w:rsidR="001D320B" w:rsidRDefault="00000000">
            <w:pPr>
              <w:keepNext w:val="0"/>
              <w:widowControl/>
              <w:spacing w:line="276" w:lineRule="auto"/>
              <w:keepLines w:val="1"/>
            </w:pPr>
            <w:r>
              <w:rPr>
                <w:b/>
                <w:bCs/>
                <w:rFonts w:ascii="Arial" w:hAnsi="Arial" w:eastAsia="Arial" w:cs="Arial"/>
              </w:rPr>
              <w:t>Risk Assessment:</w:t>
            </w:r>
          </w:p>
          <w:p w14:paraId="59A72C18" w14:textId="77777777" w:rsidR="001D320B" w:rsidRDefault="00000000">
            <w:pPr>
              <w:keepNext w:val="0"/>
              <w:widowControl/>
              <w:spacing w:after="160" w:line="276" w:lineRule="auto"/>
              <w:keepLines w:val="1"/>
            </w:pPr>
            <w:r>
              <w:rPr>
                <w:rFonts w:ascii="Arial" w:hAnsi="Arial" w:eastAsia="Arial" w:cs="Arial"/>
              </w:rPr>
              <w:t>Controls intended to reduce risk include:</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D5388A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AI inputs: minimise the information needed for the task and replace direct identifiers with tokens. Relevant attendance, behaviour, SEND and authorised narrative context may remain identifiable; pseudonymised inputs remain Personal Data.</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8AD889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prohibits AI providers from using school Personal Data to train their models and requires no retained input or output content, including abuse-monitoring copies. These requirements cover authorised AI features and transcription modes. Pseudonymised information remains Personal Data. Staff review outputs and can amend or reject them; diagnoses, SEND status, safeguarding action and other significant decisions remain with authorised people.</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45EE01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AI requests and saved outputs are subject to the access, logging and retention rules for the relevant workflow.</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6C822F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Connected indicators prompt professional enquiry. They do not establish causation, a diagnosis, a safeguarding finding or an automatic risk decision.</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6F1DED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Meaningful human review and the ability to reject or amend suggestions are required. Suspected bias or unsafe output should be escalated for review of the affected workflow.</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7FF46D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Safety controls: staff must reject or amend unsuitable outputs; feature suspension may be used for a safety incident or material disparity, rather than a commercial opt-in or opt-out.</w:t>
            </w:r>
          </w:p>
          <w:p w14:paraId="674D39F6" w14:textId="77777777" w:rsidR="001D320B" w:rsidRDefault="001D320B">
            <w:pPr>
              <w:keepNext w:val="0"/>
              <w:widowControl/>
              <w:spacing w:after="200"/>
              <w:keepLines w:val="1"/>
            </w:pP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8B57161" w14:textId="77777777" w:rsidR="001D320B" w:rsidRDefault="00000000">
            <w:pPr>
              <w:keepNext w:val="0"/>
              <w:widowControl/>
              <w:spacing w:line="276" w:lineRule="auto"/>
              <w:keepLines w:val="1"/>
            </w:pPr>
            <w:r>
              <w:rPr>
                <w:b/>
                <w:bCs/>
                <w:rFonts w:ascii="Arial" w:hAnsi="Arial" w:eastAsia="Arial" w:cs="Arial"/>
              </w:rPr>
              <w:t>Safeguards:</w:t>
            </w:r>
          </w:p>
          <w:p w14:paraId="03CB560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Feature flags: operational controls support safe rollout, monitoring and incident response for the standard AI service.</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AAF2DF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Transparency: DPIA, privacy notice and staff training before using the standard AI service</w:t>
            </w:r>
          </w:p>
        </w:tc>
      </w:tr>
      <w:tr w:rsidR="001D320B" w14:paraId="7D5E169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D825EA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Fairness reviews consider the workflow, the affected groups and any reported concerns about bias or unsafe output.</w:t>
            </w:r>
          </w:p>
        </w:tc>
      </w:tr>
      <w:tr w:rsidR="001D320B" w14:paraId="7D5E169D"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2D75056E" w14:textId="77777777" w:rsidR="001D320B" w:rsidRDefault="00000000">
            <w:pPr>
              <w:keepNext w:val="0"/>
              <w:widowControl/>
              <w:spacing w:after="160" w:line="276" w:lineRule="auto"/>
              <w:keepLines w:val="1"/>
            </w:pPr>
            <w:r>
              <w:rPr>
                <w:rFonts w:ascii="Arial" w:hAnsi="Arial" w:eastAsia="Arial" w:cs="Arial"/>
              </w:rPr>
              <w:t>Staff retain responsibility for significant decisions and must meaningfully evaluate AI output. The Controller assesses the novelty, profiling and effects of actual use rather than assuming that familiar educational activities make the AI processing low risk.</w:t>
            </w:r>
          </w:p>
        </w:tc>
      </w:tr>
    </w:tbl>
    <w:p w14:paraId="1D967415" w14:textId="77777777" w:rsidR="001D320B" w:rsidRDefault="001D320B">
      <w:pPr>
        <w:widowControl/>
        <w:spacing w:after="200"/>
        <w:keepLines w:val="1"/>
      </w:pPr>
    </w:p>
    <w:p w14:paraId="2FF00473" w14:textId="77777777" w:rsidR="001D320B" w:rsidRDefault="001D320B">
      <w:pPr>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14:paraId="25E779CF" w14:textId="77777777" w:rsidR="001D320B" w:rsidRDefault="00000000">
            <w:pPr>
              <w:keepLines w:val="1"/>
            </w:pPr>
            <w:r>
              <w:rPr>
                <w:b/>
                <w:bCs/>
                <w:color w:val="274833"/>
                <w:rFonts w:ascii="Arial" w:hAnsi="Arial" w:eastAsia="Arial" w:cs="Arial"/>
              </w:rPr>
              <w:t>Q12</w:t>
            </w: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38BF5C" w14:textId="77777777" w:rsidR="001D320B" w:rsidRDefault="00000000">
            <w:pPr>
              <w:keepNext/>
              <w:widowControl/>
              <w:spacing w:line="276" w:lineRule="auto"/>
              <w:keepLines w:val="1"/>
            </w:pPr>
            <w:r>
              <w:rPr>
                <w:b/>
                <w:bCs/>
                <w:rFonts w:ascii="Arial" w:hAnsi="Arial" w:eastAsia="Arial" w:cs="Arial"/>
              </w:rPr>
              <w:t>Risk Register:</w:t>
            </w:r>
          </w:p>
          <w:p w14:paraId="6811F8FF" w14:textId="77777777" w:rsidR="001D320B" w:rsidRDefault="001D320B">
            <w:pPr>
              <w:keepNext/>
              <w:widowControl/>
              <w:spacing w:after="200"/>
              <w:keepLines w:val="1"/>
            </w:pPr>
          </w:p>
          <w:p w14:paraId="148A40E8" w14:textId="77777777" w:rsidR="001D320B" w:rsidRDefault="00000000">
            <w:pPr>
              <w:keepNext/>
              <w:widowControl/>
              <w:spacing w:line="276" w:lineRule="auto"/>
              <w:keepLines w:val="1"/>
            </w:pPr>
            <w:r>
              <w:rPr>
                <w:b/>
                <w:bCs/>
                <w:rFonts w:ascii="Arial" w:hAnsi="Arial" w:eastAsia="Arial" w:cs="Arial"/>
              </w:rPr>
              <w:t>1. Data Breach (Unauthorised Access)</w:t>
            </w:r>
          </w:p>
          <w:p w14:paraId="16E8B7D6"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Required measures include authenticated access, school-scoped permissions, managed credentials, incident response and mandatory MFA for all staff and privileged production access.</w:t>
            </w:r>
          </w:p>
          <w:p w14:paraId="78E13F04" w14:textId="77777777" w:rsidR="001D320B" w:rsidRDefault="001D320B">
            <w:pPr>
              <w:widowControl/>
              <w:spacing w:after="200"/>
              <w:keepLines w:val="1"/>
            </w:pPr>
          </w:p>
          <w:p w14:paraId="743B7815" w14:textId="77777777" w:rsidR="001D320B" w:rsidRDefault="00000000">
            <w:pPr>
              <w:keepNext/>
              <w:widowControl/>
              <w:spacing w:line="276" w:lineRule="auto"/>
              <w:keepLines w:val="1"/>
            </w:pPr>
            <w:r>
              <w:rPr>
                <w:b/>
                <w:bCs/>
                <w:rFonts w:ascii="Arial" w:hAnsi="Arial" w:eastAsia="Arial" w:cs="Arial"/>
              </w:rPr>
              <w:t>2. Configuration Drift</w:t>
            </w:r>
          </w:p>
          <w:p w14:paraId="287AB298"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Configuration and database changes are version controlled. The change process requires review and testing proportionate to the effect on security, access and school information.</w:t>
            </w:r>
          </w:p>
          <w:p w14:paraId="06223987" w14:textId="77777777" w:rsidR="001D320B" w:rsidRDefault="001D320B">
            <w:pPr>
              <w:widowControl/>
              <w:spacing w:after="200"/>
              <w:keepLines w:val="1"/>
            </w:pPr>
          </w:p>
          <w:p w14:paraId="6A05AE62" w14:textId="77777777" w:rsidR="001D320B" w:rsidRDefault="00000000">
            <w:pPr>
              <w:keepNext/>
              <w:widowControl/>
              <w:spacing w:line="276" w:lineRule="auto"/>
              <w:keepLines w:val="1"/>
            </w:pPr>
            <w:r>
              <w:rPr>
                <w:b/>
                <w:bCs/>
                <w:rFonts w:ascii="Arial" w:hAnsi="Arial" w:eastAsia="Arial" w:cs="Arial"/>
              </w:rPr>
              <w:t>3. Insider Misuse</w:t>
            </w:r>
          </w:p>
          <w:p w14:paraId="76FFC43C"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Required measures include least privilege, mandatory MFA, confidentiality, role-appropriate training, access reviews and prompt removal of access when a person leaves.</w:t>
            </w:r>
          </w:p>
          <w:p w14:paraId="4D181B72" w14:textId="77777777" w:rsidR="001D320B" w:rsidRDefault="001D320B">
            <w:pPr>
              <w:widowControl/>
              <w:spacing w:after="200"/>
              <w:keepLines w:val="1"/>
            </w:pPr>
          </w:p>
          <w:p w14:paraId="30E1C29A" w14:textId="77777777" w:rsidR="001D320B" w:rsidRDefault="00000000">
            <w:pPr>
              <w:keepNext/>
              <w:widowControl/>
              <w:spacing w:line="276" w:lineRule="auto"/>
              <w:keepLines w:val="1"/>
            </w:pPr>
            <w:r>
              <w:rPr>
                <w:b/>
                <w:bCs/>
                <w:rFonts w:ascii="Arial" w:hAnsi="Arial" w:eastAsia="Arial" w:cs="Arial"/>
              </w:rPr>
              <w:t>4. Data Loss</w:t>
            </w:r>
          </w:p>
          <w:p w14:paraId="5FF34DC8"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primary database is hosted in London and has daily database backups. The DPA requires daily encrypted protection of the database and associated files, UK storage of primary backups, a 30-day rolling backup cycle and final expiry of residual copies by day 60 from termination. Uploaded files have separate backup and restoration requirements from the database. The DPA requires monthly sample restores and quarterly documented recovery exercises covering the database, files, permissions and deletion instructions. Recovery time and the restored recovery point are recorded. Contractual recovery objectives are governed by MSA Section 6.7.</w:t>
            </w:r>
          </w:p>
          <w:p w14:paraId="13FBE892" w14:textId="77777777" w:rsidR="001D320B" w:rsidRDefault="001D320B">
            <w:pPr>
              <w:widowControl/>
              <w:spacing w:after="200"/>
              <w:keepLines w:val="1"/>
            </w:pPr>
          </w:p>
          <w:p w14:paraId="4215E6A1" w14:textId="77777777" w:rsidR="001D320B" w:rsidRDefault="00000000">
            <w:pPr>
              <w:keepNext/>
              <w:widowControl/>
              <w:spacing w:line="276" w:lineRule="auto"/>
              <w:keepLines w:val="1"/>
            </w:pPr>
            <w:r>
              <w:rPr>
                <w:b/>
                <w:bCs/>
                <w:rFonts w:ascii="Arial" w:hAnsi="Arial" w:eastAsia="Arial" w:cs="Arial"/>
              </w:rPr>
              <w:t>5. Accuracy/Staleness</w:t>
            </w:r>
          </w:p>
          <w:p w14:paraId="5D3D942A"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Wonde integration uses configured synchronisation, source validation and reconciliation. Staff check source dates, correct errors in the source system and record relevant professional context.</w:t>
            </w:r>
          </w:p>
          <w:p w14:paraId="1E69FBC2" w14:textId="77777777" w:rsidR="001D320B" w:rsidRDefault="001D320B">
            <w:pPr>
              <w:widowControl/>
              <w:spacing w:after="200"/>
              <w:keepLines w:val="1"/>
            </w:pPr>
          </w:p>
          <w:p w14:paraId="62EBF58D" w14:textId="77777777" w:rsidR="001D320B" w:rsidRDefault="00000000">
            <w:pPr>
              <w:keepNext/>
              <w:widowControl/>
              <w:spacing w:line="276" w:lineRule="auto"/>
              <w:keepLines w:val="1"/>
            </w:pPr>
            <w:r>
              <w:rPr>
                <w:b/>
                <w:bCs/>
                <w:rFonts w:ascii="Arial" w:hAnsi="Arial" w:eastAsia="Arial" w:cs="Arial"/>
              </w:rPr>
              <w:lastRenderedPageBreak/>
              <w:t>6. Export/Sharing Leakage</w:t>
            </w:r>
          </w:p>
          <w:p w14:paraId="11380548"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DPA requires authorised, school-scoped exports, an audit record of actor, time and scope, and the marking specified for supported formats in the export-control schedule. Recipients remain responsible for secure onward handling.</w:t>
            </w:r>
          </w:p>
          <w:p w14:paraId="2D2F5394" w14:textId="77777777" w:rsidR="001D320B" w:rsidRDefault="001D320B">
            <w:pPr>
              <w:widowControl/>
              <w:spacing w:after="200"/>
              <w:keepLines w:val="1"/>
            </w:pPr>
          </w:p>
        </w:tc>
      </w:tr>
      <w:tr>
        <w:trPr>
          <w:cantSplit/>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A625FE" w14:textId="77777777" w:rsidR="001D320B" w:rsidRDefault="00000000">
            <w:pPr>
              <w:keepNext/>
              <w:widowControl/>
              <w:spacing w:line="276" w:lineRule="auto"/>
              <w:keepLines w:val="1"/>
            </w:pPr>
            <w:r>
              <w:rPr>
                <w:b/>
                <w:bCs/>
                <w:rFonts w:ascii="Arial" w:hAnsi="Arial" w:eastAsia="Arial" w:cs="Arial"/>
              </w:rPr>
              <w:t>7. AI Bias/Fairness</w:t>
            </w:r>
          </w:p>
          <w:p w14:paraId="000C30DB"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Staff review source context and output, can reject or amend suggestions, and report suspected bias for review of the affected workflow.</w:t>
            </w:r>
          </w:p>
        </w:tc>
      </w:tr>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BB0225" w14:textId="77777777" w:rsidR="001D320B" w:rsidRDefault="001D320B">
            <w:pPr>
              <w:widowControl/>
              <w:spacing w:after="200"/>
              <w:keepLines w:val="1"/>
            </w:pPr>
          </w:p>
          <w:p w14:paraId="174E3550" w14:textId="77777777" w:rsidR="001D320B" w:rsidRDefault="00000000">
            <w:pPr>
              <w:keepNext/>
              <w:widowControl/>
              <w:spacing w:line="276" w:lineRule="auto"/>
              <w:keepLines w:val="1"/>
            </w:pPr>
            <w:r>
              <w:rPr>
                <w:b/>
                <w:bCs/>
                <w:rFonts w:ascii="Arial" w:hAnsi="Arial" w:eastAsia="Arial" w:cs="Arial"/>
              </w:rPr>
              <w:t>8. Safeguarding Leakage</w:t>
            </w:r>
          </w:p>
          <w:p w14:paraId="2E600685"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Safeguarding Data means information the school classifies as safeguarding or child-protection information. Access is limited to authorised safeguarding purposes, relevant permissions, school scope and applicable record restrictions. A job title alone does not grant access. Ordinary health, behaviour or pastoral information is not automatically classified as Safeguarding Data. Personnel screening must be appropriate to the role, access, legal eligibility and risk; database access alone does not establish DBS eligibility.</w:t>
            </w:r>
          </w:p>
          <w:p w14:paraId="34E6E898" w14:textId="77777777" w:rsidR="001D320B" w:rsidRDefault="001D320B">
            <w:pPr>
              <w:widowControl/>
              <w:spacing w:after="200"/>
              <w:keepLines w:val="1"/>
            </w:pPr>
          </w:p>
          <w:p w14:paraId="1975E59D" w14:textId="77777777" w:rsidR="001D320B" w:rsidRDefault="00000000">
            <w:pPr>
              <w:keepNext/>
              <w:widowControl/>
              <w:spacing w:line="276" w:lineRule="auto"/>
              <w:keepLines w:val="1"/>
            </w:pPr>
            <w:r>
              <w:rPr>
                <w:b/>
                <w:bCs/>
                <w:rFonts w:ascii="Arial" w:hAnsi="Arial" w:eastAsia="Arial" w:cs="Arial"/>
              </w:rPr>
              <w:t xml:space="preserve">9. Subject Access Requests (SARs)</w:t>
            </w:r>
          </w:p>
          <w:p w14:paraId="5AF67C12" w14:textId="77777777" w:rsidR="001D320B" w:rsidRDefault="00000000">
            <w:pPr>
              <w:pStyle w:val="ListParagraph"/>
              <w:widowControl/>
              <w:numPr>
                <w:ilvl w:val="0"/>
                <w:numId w:val="2"/>
              </w:numPr>
              <w:spacing w:after="80" w:line="276" w:lineRule="auto"/>
              <w:keepLines w:val="1"/>
            </w:pPr>
            <w:r>
              <w:rPr>
                <w:rFonts w:ascii="Arial" w:hAnsi="Arial" w:eastAsia="Arial" w:cs="Arial"/>
              </w:rPr>
              <w:t>Subject access requests (SARs): the school assesses the request, identity, authority and any exemptions or redactions. Student Radar assists with extraction under the DPA. A request is not automatically manifestly unfounded or excessive merely because it repeats an earlier request.</w:t>
            </w:r>
          </w:p>
          <w:p w14:paraId="3D0295AE" w14:textId="77777777" w:rsidR="001D320B" w:rsidRDefault="001D320B">
            <w:pPr>
              <w:widowControl/>
              <w:spacing w:after="200"/>
              <w:keepLines w:val="1"/>
            </w:pPr>
          </w:p>
          <w:p w14:paraId="27351791" w14:textId="77777777" w:rsidR="001D320B" w:rsidRDefault="00000000">
            <w:pPr>
              <w:keepNext/>
              <w:widowControl/>
              <w:spacing w:line="276" w:lineRule="auto"/>
              <w:keepLines w:val="1"/>
            </w:pPr>
            <w:r>
              <w:rPr>
                <w:b/>
                <w:bCs/>
                <w:rFonts w:ascii="Arial" w:hAnsi="Arial" w:eastAsia="Arial" w:cs="Arial"/>
              </w:rPr>
              <w:t>10. Service Availability</w:t>
            </w:r>
          </w:p>
          <w:p w14:paraId="3AD5E9F9"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MSA provides a 99.9% monthly availability commitment, subject to its stated exclusions. Vercel monitoring is the primary measurement source, reconciled with incident records and school reports. The MSA defines the calculation and service-credit process. The DPA requires monthly sample restores and quarterly documented recovery exercises covering the database, files, permissions and deletion instructions. Recovery time and the restored recovery point are recorded. Contractual recovery objectives are governed by MSA Section 6.7.</w:t>
            </w:r>
          </w:p>
          <w:p w14:paraId="3B7DB632" w14:textId="77777777" w:rsidR="001D320B" w:rsidRDefault="001D320B">
            <w:pPr>
              <w:widowControl/>
              <w:spacing w:after="200"/>
              <w:keepLines w:val="1"/>
            </w:pPr>
          </w:p>
          <w:p w14:paraId="60C3739B" w14:textId="77777777" w:rsidR="001D320B" w:rsidRDefault="00000000">
            <w:pPr>
              <w:keepNext/>
              <w:widowControl/>
              <w:spacing w:line="276" w:lineRule="auto"/>
              <w:keepLines w:val="1"/>
            </w:pPr>
            <w:r>
              <w:rPr>
                <w:b/>
                <w:bCs/>
                <w:rFonts w:ascii="Arial" w:hAnsi="Arial" w:eastAsia="Arial" w:cs="Arial"/>
              </w:rPr>
              <w:t>Certifications &amp; Audits:</w:t>
            </w:r>
          </w:p>
          <w:p w14:paraId="4536DA2C" w14:textId="77777777" w:rsidR="001D320B" w:rsidRDefault="00000000">
            <w:pPr>
              <w:pStyle w:val="ListParagraph"/>
              <w:widowControl/>
              <w:numPr>
                <w:ilvl w:val="0"/>
                <w:numId w:val="2"/>
              </w:numPr>
              <w:spacing w:after="80" w:line="276" w:lineRule="auto"/>
              <w:keepLines w:val="1"/>
            </w:pPr>
            <w:r>
              <w:rPr>
                <w:rFonts w:ascii="Arial" w:hAnsi="Arial" w:eastAsia="Arial" w:cs="Arial"/>
              </w:rPr>
              <w:t xml:space="preserve">SENDlink LTD holds Cyber Essentials certification covering the Whole Organisation, issued on 20 February 2026 with recertification due on 20 February 2027. The certificate accompanies this pack.</w:t>
            </w:r>
          </w:p>
          <w:p w14:paraId="645CB428"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Relevant provider reports and assurance information are available through the DPA audit process, subject to applicable confidentiality arrangements.</w:t>
            </w:r>
          </w:p>
          <w:p w14:paraId="26B75967" w14:textId="77777777" w:rsidR="001D320B" w:rsidRDefault="00000000">
            <w:pPr>
              <w:widowControl/>
              <w:spacing w:after="160" w:line="276" w:lineRule="auto"/>
              <w:keepLines w:val="1"/>
            </w:pPr>
            <w:r>
              <w:rPr>
                <w:rFonts w:ascii="Arial" w:hAnsi="Arial" w:eastAsia="Arial" w:cs="Arial"/>
              </w:rPr>
              <w:t>School audit rights: schools can request security reports, audit logs, processor documentation per Art 28(3)(h) UK GDPR.</w:t>
            </w:r>
          </w:p>
        </w:tc>
      </w:tr>
    </w:tbl>
    <w:p w14:paraId="4E451986" w14:textId="77777777" w:rsidR="001D320B" w:rsidRDefault="001D320B">
      <w:pPr>
        <w:widowControl/>
        <w:spacing w:after="200"/>
        <w:keepLines w:val="1"/>
      </w:pPr>
    </w:p>
    <w:p w14:paraId="4BF0FBF3" w14:textId="77777777" w:rsidR="001D320B" w:rsidRDefault="00000000">
      <w:pPr>
        <w:pStyle w:val="Heading3"/>
        <w:keepNext/>
        <w:pageBreakBefore/>
        <w:widowControl/>
        <w:keepLines w:val="1"/>
      </w:pPr>
      <w:r>
        <w:rPr>
          <w:rFonts w:ascii="Arial" w:hAnsi="Arial" w:eastAsia="Arial" w:cs="Arial"/>
        </w:rPr>
        <w:lastRenderedPageBreak/>
        <w:t>ANNEX 1 - Key Mitigations</w:t>
      </w:r>
    </w:p>
    <w:p w14:paraId="76FE840C" w14:textId="77777777" w:rsidR="001D320B" w:rsidRDefault="001D320B">
      <w:pPr>
        <w:keepNext/>
        <w:widowControl/>
        <w:spacing w:after="200"/>
        <w:keepLines w:val="1"/>
      </w:pPr>
    </w:p>
    <w:p w14:paraId="1D1CBA58" w14:textId="77777777" w:rsidR="001D320B" w:rsidRDefault="00000000">
      <w:pPr>
        <w:keepNext/>
        <w:widowControl/>
        <w:spacing w:line="276" w:lineRule="auto"/>
        <w:keepLines w:val="1"/>
      </w:pPr>
      <w:r>
        <w:rPr>
          <w:b/>
          <w:bCs/>
          <w:rFonts w:ascii="Arial" w:hAnsi="Arial" w:eastAsia="Arial" w:cs="Arial"/>
        </w:rPr>
        <w:t>International Transfers:</w:t>
      </w:r>
    </w:p>
    <w:p w14:paraId="722590B7" w14:textId="77777777" w:rsidR="001D320B" w:rsidRDefault="00000000">
      <w:pPr>
        <w:widowControl/>
        <w:spacing w:after="160" w:line="276" w:lineRule="auto"/>
        <w:keepLines w:val="1"/>
      </w:pPr>
      <w:r>
        <w:rPr>
          <w:rFonts w:ascii="Arial" w:hAnsi="Arial" w:eastAsia="Arial" w:cs="Arial"/>
          <w:b w:val="0"/>
        </w:rPr>
        <w:t xml:space="preserve">See Q10. Primary school-record database, file storage and primary backups remain in the United Kingdom. Application delivery, AI, communications, telemetry and provider support can involve international processing by the providers listed in DPA Annex 3. Each transfer is subject to DPA Section 9, the school’s instructions and applicable transfer safeguards. Before a restricted transfer begins, the applicable lawful mechanism, assessment and necessary supplementary measures must be established under DPA Section 9. Applicable UK adequacy, the UK IDTA or EU SCCs with the UK Addendum may be relevant; EU requirements are addressed separately where applicable. Contractual authorisation and transfer legality are separate requirements. The AI terms prohibit model training and require no retained input or output content, including abuse-monitoring copies. Any change to those arrangements requires assessment and the school’s prior written authorisation. Inputs are minimised and pseudonymised where practicable. Staff review outputs and can amend or reject them. Saved school records follow the school’s retention instructions and DPA exit terms.</w:t>
      </w:r>
    </w:p>
    <w:p w14:paraId="262DB903" w14:textId="77777777" w:rsidR="001D320B" w:rsidRDefault="001D320B">
      <w:pPr>
        <w:widowControl/>
        <w:spacing w:after="200"/>
        <w:keepLines w:val="1"/>
      </w:pPr>
    </w:p>
    <w:p w14:paraId="431F7D95" w14:textId="77777777" w:rsidR="001D320B" w:rsidRDefault="00000000">
      <w:pPr>
        <w:keepNext/>
        <w:widowControl/>
        <w:spacing w:line="276" w:lineRule="auto"/>
        <w:keepLines w:val="1"/>
      </w:pPr>
      <w:r>
        <w:rPr>
          <w:b/>
          <w:bCs/>
          <w:rFonts w:ascii="Arial" w:hAnsi="Arial" w:eastAsia="Arial" w:cs="Arial"/>
        </w:rPr>
        <w:t>Special Category Data:</w:t>
      </w:r>
    </w:p>
    <w:p w14:paraId="2A21A0A3" w14:textId="77777777" w:rsidR="001D320B" w:rsidRDefault="00000000">
      <w:pPr>
        <w:widowControl/>
        <w:spacing w:after="160" w:line="276" w:lineRule="auto"/>
        <w:keepLines w:val="1"/>
      </w:pPr>
      <w:r>
        <w:rPr>
          <w:rFonts w:ascii="Arial" w:hAnsi="Arial" w:eastAsia="Arial" w:cs="Arial"/>
        </w:rPr>
        <w:t>See Q5 and Q5a for the Controller’s assessment of Articles 6, 9 and 10 and the applicable Schedule 1 conditions. Access uses authorised roles and school scoping. Retention follows the Controller’s documented schedule; an appropriate policy document must be maintained where required.</w:t>
      </w:r>
    </w:p>
    <w:p w14:paraId="671C4915" w14:textId="77777777" w:rsidR="001D320B" w:rsidRDefault="001D320B">
      <w:pPr>
        <w:widowControl/>
        <w:spacing w:after="200"/>
        <w:keepLines w:val="1"/>
      </w:pPr>
    </w:p>
    <w:p w14:paraId="432C897D" w14:textId="77777777" w:rsidR="001D320B" w:rsidRDefault="00000000">
      <w:pPr>
        <w:keepNext/>
        <w:widowControl/>
        <w:spacing w:line="276" w:lineRule="auto"/>
        <w:keepLines w:val="1"/>
      </w:pPr>
      <w:r>
        <w:rPr>
          <w:b/>
          <w:bCs/>
          <w:rFonts w:ascii="Arial" w:hAnsi="Arial" w:eastAsia="Arial" w:cs="Arial"/>
        </w:rPr>
        <w:t>Other Risks:</w:t>
      </w:r>
    </w:p>
    <w:p w14:paraId="1EA3589A" w14:textId="77777777" w:rsidR="001D320B" w:rsidRDefault="00000000">
      <w:pPr>
        <w:widowControl/>
        <w:spacing w:after="160" w:line="276" w:lineRule="auto"/>
        <w:keepLines w:val="1"/>
      </w:pPr>
      <w:r>
        <w:rPr>
          <w:rFonts w:ascii="Arial" w:hAnsi="Arial" w:eastAsia="Arial" w:cs="Arial"/>
          <w:b w:val="0"/>
        </w:rPr>
        <w:t xml:space="preserve">The risk register supports the school’s assessment of likelihood, severity and residual risk for its purposes, users and data. The school records any additional measures and its decision on the processing.</w:t>
      </w:r>
    </w:p>
    <w:p w14:paraId="7B8ADDC4" w14:textId="77777777" w:rsidR="001D320B" w:rsidRDefault="001D320B">
      <w:pPr>
        <w:widowControl/>
        <w:spacing w:after="200"/>
        <w:keepLines w:val="1"/>
      </w:pPr>
    </w:p>
    <w:p w14:paraId="196A8F88" w14:textId="77777777" w:rsidR="001D320B" w:rsidRDefault="00000000">
      <w:pPr>
        <w:pStyle w:val="Heading3"/>
        <w:keepNext/>
        <w:widowControl/>
        <w:keepLines w:val="1"/>
      </w:pPr>
      <w:r>
        <w:rPr>
          <w:rFonts w:ascii="Arial" w:hAnsi="Arial" w:eastAsia="Arial" w:cs="Arial"/>
        </w:rPr>
        <w:t>ANNEX 2 - Risk Assessment</w:t>
      </w:r>
    </w:p>
    <w:p w14:paraId="28111A77" w14:textId="77777777" w:rsidR="001D320B" w:rsidRDefault="001D320B">
      <w:pPr>
        <w:keepNext/>
        <w:widowControl/>
        <w:spacing w:after="200"/>
        <w:keepLines w:val="1"/>
      </w:pPr>
    </w:p>
    <w:p w14:paraId="33311AB4" w14:textId="77777777" w:rsidR="001D320B" w:rsidRDefault="00000000">
      <w:pPr>
        <w:keepNext/>
        <w:widowControl/>
        <w:spacing w:line="276" w:lineRule="auto"/>
        <w:keepLines w:val="1"/>
      </w:pPr>
      <w:r>
        <w:rPr>
          <w:b/>
          <w:bCs/>
          <w:rFonts w:ascii="Arial" w:hAnsi="Arial" w:eastAsia="Arial" w:cs="Arial"/>
        </w:rPr>
        <w:t>Screening Assessment Conclusion:</w:t>
      </w:r>
    </w:p>
    <w:p w14:paraId="7DDA2C33" w14:textId="76A33238" w:rsidR="001D320B" w:rsidRDefault="00000000">
      <w:pPr>
        <w:widowControl/>
        <w:spacing w:after="160" w:line="276" w:lineRule="auto"/>
        <w:keepLines w:val="1"/>
      </w:pPr>
      <w:r>
        <w:rPr>
          <w:rFonts w:ascii="Arial" w:hAnsi="Arial" w:eastAsia="Arial" w:cs="Arial"/>
          <w:b w:val="0"/>
        </w:rPr>
        <w:t>Processing is likely high risk due to special category data involving vulnerable children; continuing school-wide processing; safeguarding information; and AI-assisted profiling. The school assesses actual scale, purposes, controls and authorised international routes.</w:t>
      </w:r>
      <w:r>
        <w:rPr>
          <w:rStyle w:val="CommentReference"/>
        </w:rPr>
      </w:r>
    </w:p>
    <w:p w14:paraId="35DEA54D" w14:textId="77777777" w:rsidR="001D320B" w:rsidRDefault="001D320B">
      <w:pPr>
        <w:widowControl/>
        <w:spacing w:after="200"/>
        <w:keepLines w:val="1"/>
      </w:pPr>
    </w:p>
    <w:p w14:paraId="39784FB8" w14:textId="77777777" w:rsidR="001D320B" w:rsidRDefault="00000000">
      <w:pPr>
        <w:keepNext/>
        <w:widowControl/>
        <w:spacing w:line="276" w:lineRule="auto"/>
        <w:keepLines w:val="1"/>
      </w:pPr>
      <w:r>
        <w:rPr>
          <w:b/>
          <w:bCs/>
          <w:rFonts w:ascii="Arial" w:hAnsi="Arial" w:eastAsia="Arial" w:cs="Arial"/>
        </w:rPr>
        <w:t>Recommendation: PROCEED TO PART B - FULL DPIA</w:t>
      </w:r>
    </w:p>
    <w:p w14:paraId="5868939F" w14:textId="38873BFA" w:rsidR="001D320B" w:rsidRDefault="003B185D">
      <w:pPr>
        <w:widowControl/>
        <w:spacing w:after="200"/>
        <w:keepLines w:val="1"/>
      </w:pPr>
      <w:r w:rsidRPr="003B185D">
        <w:rPr>
          <w:rFonts w:ascii="Arial" w:hAnsi="Arial" w:eastAsia="Arial" w:cs="Arial"/>
        </w:rPr>
        <w:t>Before live processing, the Controller should review the risks and record its assessment, DPO advice and approval using its own processes. The full supplier information in Part B and optional worksheet in Annex 3 support that work; neither requires signature, completion or return to Student Radar.</w:t>
      </w:r>
    </w:p>
    <w:p w14:paraId="3EF415E0" w14:textId="7A502162" w:rsidR="001D320B" w:rsidRDefault="00000000">
      <w:pPr>
        <w:pStyle w:val="Heading3"/>
        <w:keepNext/>
        <w:pageBreakBefore/>
        <w:widowControl/>
        <w:keepLines w:val="1"/>
      </w:pPr>
      <w:r>
        <w:rPr>
          <w:rFonts w:ascii="Arial" w:hAnsi="Arial" w:eastAsia="Arial" w:cs="Arial"/>
        </w:rPr>
        <w:lastRenderedPageBreak/>
        <w:t xml:space="preserve">ANNEX 3 - </w:t>
      </w:r>
      <w:r w:rsidR="00D02D3C" w:rsidRPr="00D02D3C">
        <w:rPr>
          <w:rFonts w:ascii="Arial" w:hAnsi="Arial" w:eastAsia="Arial" w:cs="Arial"/>
        </w:rPr>
        <w:t>Controller DPO/Data Protection Lead Review</w:t>
      </w:r>
    </w:p>
    <w:p w14:paraId="34F8076B" w14:textId="77777777" w:rsidR="001D320B" w:rsidRDefault="001D320B">
      <w:pPr>
        <w:keepNext/>
        <w:widowControl/>
        <w:spacing w:after="200"/>
        <w:keepLines w:val="1"/>
      </w:pPr>
    </w:p>
    <w:p w14:paraId="2A4173EE" w14:textId="77777777" w:rsidR="001D320B" w:rsidRDefault="00000000">
      <w:pPr>
        <w:widowControl/>
        <w:spacing w:after="160" w:line="276" w:lineRule="auto"/>
        <w:keepLines w:val="1"/>
      </w:pPr>
      <w:r>
        <w:rPr>
          <w:rFonts w:ascii="Arial" w:hAnsi="Arial" w:eastAsia="Arial" w:cs="Arial"/>
        </w:rPr>
        <w:t>Optional worksheet for the school’s own records. No completion or return to Student Radar is required.</w:t>
      </w:r>
    </w:p>
    <w:p w14:paraId="2C09460E" w14:textId="77777777" w:rsidR="001D320B" w:rsidRDefault="001D320B">
      <w:pPr>
        <w:widowControl/>
        <w:spacing w:after="200"/>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2200"/>
        <w:gridCol w:w="6826"/>
      </w:tblGrid>
      <w:tr w:rsidR="001D320B" w14:paraId="3AC8EDFC"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7AD163B2" w14:textId="77777777" w:rsidR="001D320B" w:rsidRDefault="00000000">
            <w:pPr>
              <w:keepLines w:val="1"/>
            </w:pPr>
            <w:r>
              <w:rPr>
                <w:b/>
                <w:bCs/>
                <w:color w:val="FFFFFF"/>
                <w:rFonts w:ascii="Arial" w:hAnsi="Arial" w:eastAsia="Arial" w:cs="Arial"/>
              </w:rPr>
              <w:t>Field</w:t>
            </w:r>
          </w:p>
        </w:tc>
        <w:tc>
          <w:tcPr>
            <w:tcW w:w="6826"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4DEA90FC" w14:textId="77777777" w:rsidR="001D320B" w:rsidRDefault="00000000">
            <w:pPr>
              <w:keepLines w:val="1"/>
            </w:pPr>
            <w:r>
              <w:rPr>
                <w:b/>
                <w:bCs/>
                <w:color w:val="FFFFFF"/>
                <w:rFonts w:ascii="Arial" w:hAnsi="Arial" w:eastAsia="Arial" w:cs="Arial"/>
              </w:rPr>
              <w:t>Optional school/trust record</w:t>
            </w:r>
          </w:p>
        </w:tc>
      </w:tr>
      <w:tr w:rsidR="001D320B" w14:paraId="5C8AB828" w14:textId="77777777">
        <w:tc>
          <w:tcPr>
            <w:tcW w:w="22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5EBF9A" w14:textId="77777777" w:rsidR="001D320B" w:rsidRDefault="00000000">
            <w:pPr>
              <w:keepLines w:val="1"/>
            </w:pPr>
            <w:r>
              <w:rPr>
                <w:color w:val="333333"/>
                <w:rFonts w:ascii="Arial" w:hAnsi="Arial" w:eastAsia="Arial" w:cs="Arial"/>
              </w:rPr>
              <w:t>Controller Name</w:t>
            </w:r>
          </w:p>
        </w:tc>
        <w:tc>
          <w:tcPr>
            <w:tcW w:w="68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E955BB" w14:textId="72087624" w:rsidR="00CB2E1C" w:rsidRDefault="00C2054F">
            <w:pPr>
              <w:keepLines w:val="1"/>
            </w:pPr>
            <w:r>
              <w:rPr>
                <w:sz w:val="18"/>
                <w:rFonts w:ascii="Arial" w:hAnsi="Arial" w:eastAsia="Arial" w:cs="Arial"/>
              </w:rPr>
              <w:t>________________</w:t>
            </w:r>
          </w:p>
        </w:tc>
      </w:tr>
      <w:tr w:rsidR="001D320B" w14:paraId="3B67A826" w14:textId="77777777">
        <w:tc>
          <w:tcPr>
            <w:tcW w:w="22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0C7AC79" w14:textId="77777777" w:rsidR="001D320B" w:rsidRDefault="00000000">
            <w:pPr>
              <w:keepLines w:val="1"/>
            </w:pPr>
            <w:r>
              <w:rPr>
                <w:color w:val="333333"/>
                <w:rFonts w:ascii="Arial" w:hAnsi="Arial" w:eastAsia="Arial" w:cs="Arial"/>
              </w:rPr>
              <w:t>DPO/DP Lead Name</w:t>
            </w:r>
          </w:p>
        </w:tc>
        <w:tc>
          <w:tcPr>
            <w:tcW w:w="68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3084E9" w14:textId="77777777" w:rsidR="001D320B" w:rsidRDefault="001D320B">
            <w:pPr>
              <w:keepLines w:val="1"/>
            </w:pPr>
            <w:r>
              <w:rPr>
                <w:sz w:val="18"/>
                <w:rFonts w:ascii="Arial" w:hAnsi="Arial" w:eastAsia="Arial" w:cs="Arial"/>
              </w:rPr>
              <w:t>________________</w:t>
            </w:r>
          </w:p>
        </w:tc>
      </w:tr>
      <w:tr w:rsidR="001D320B" w14:paraId="168C69D2" w14:textId="77777777">
        <w:tc>
          <w:tcPr>
            <w:tcW w:w="22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AA9AEA" w14:textId="77777777" w:rsidR="001D320B" w:rsidRDefault="00000000">
            <w:pPr>
              <w:keepLines w:val="1"/>
            </w:pPr>
            <w:r>
              <w:rPr>
                <w:color w:val="333333"/>
                <w:rFonts w:ascii="Arial" w:hAnsi="Arial" w:eastAsia="Arial" w:cs="Arial"/>
              </w:rPr>
              <w:t>Date of Review</w:t>
            </w:r>
          </w:p>
        </w:tc>
        <w:tc>
          <w:tcPr>
            <w:tcW w:w="68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605C612" w14:textId="77777777" w:rsidR="001D320B" w:rsidRDefault="001D320B">
            <w:pPr>
              <w:keepLines w:val="1"/>
            </w:pPr>
            <w:r>
              <w:rPr>
                <w:sz w:val="18"/>
                <w:rFonts w:ascii="Arial" w:hAnsi="Arial" w:eastAsia="Arial" w:cs="Arial"/>
              </w:rPr>
              <w:t>________________</w:t>
            </w:r>
          </w:p>
        </w:tc>
      </w:tr>
      <w:tr w:rsidR="001D320B" w14:paraId="17992AB0" w14:textId="77777777">
        <w:tc>
          <w:tcPr>
            <w:tcW w:w="22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C4697E" w14:textId="77777777" w:rsidR="001D320B" w:rsidRDefault="00000000">
            <w:pPr>
              <w:keepLines w:val="1"/>
            </w:pPr>
            <w:r>
              <w:rPr>
                <w:color w:val="333333"/>
                <w:rFonts w:ascii="Arial" w:hAnsi="Arial" w:eastAsia="Arial" w:cs="Arial"/>
              </w:rPr>
              <w:t xml:space="preserve">Responsible person for the school record</w:t>
            </w:r>
          </w:p>
        </w:tc>
        <w:tc>
          <w:tcPr>
            <w:tcW w:w="68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FD633" w14:textId="77777777" w:rsidR="001D320B" w:rsidRDefault="001D320B">
            <w:pPr>
              <w:keepLines w:val="1"/>
            </w:pPr>
            <w:r>
              <w:rPr>
                <w:sz w:val="18"/>
                <w:rFonts w:ascii="Arial" w:hAnsi="Arial" w:eastAsia="Arial" w:cs="Arial"/>
              </w:rPr>
              <w:t>Name: ________________</w:t>
              <w:br/>
              <w:t>Role: ________________</w:t>
              <w:br/>
              <w:t>Date: ________________</w:t>
            </w:r>
          </w:p>
        </w:tc>
      </w:tr>
      <w:tr w:rsidR="001D320B" w14:paraId="2274E996" w14:textId="77777777">
        <w:tc>
          <w:tcPr>
            <w:tcW w:w="22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075257" w14:textId="77777777" w:rsidR="001D320B" w:rsidRDefault="00000000">
            <w:pPr>
              <w:keepLines w:val="1"/>
            </w:pPr>
            <w:r>
              <w:rPr>
                <w:color w:val="333333"/>
                <w:rFonts w:ascii="Arial" w:hAnsi="Arial" w:eastAsia="Arial" w:cs="Arial"/>
              </w:rPr>
              <w:t>Notes/Risks Identified</w:t>
            </w:r>
          </w:p>
        </w:tc>
        <w:tc>
          <w:tcPr>
            <w:tcW w:w="68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EEBA7C" w14:textId="77777777" w:rsidR="001D320B" w:rsidRDefault="001D320B">
            <w:pPr>
              <w:keepLines w:val="1"/>
            </w:pPr>
            <w:r>
              <w:rPr>
                <w:sz w:val="18"/>
                <w:rFonts w:ascii="Arial" w:hAnsi="Arial" w:eastAsia="Arial" w:cs="Arial"/>
              </w:rPr>
              <w:t>________________</w:t>
            </w:r>
          </w:p>
        </w:tc>
      </w:tr>
      <w:tr w:rsidR="001D320B" w14:paraId="488B28F9" w14:textId="77777777">
        <w:tc>
          <w:tcPr>
            <w:tcW w:w="22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A31DE5B" w14:textId="77777777" w:rsidR="001D320B" w:rsidRDefault="00000000">
            <w:pPr>
              <w:keepLines w:val="1"/>
            </w:pPr>
            <w:r>
              <w:rPr>
                <w:color w:val="333333"/>
                <w:rFonts w:ascii="Arial" w:hAnsi="Arial" w:eastAsia="Arial" w:cs="Arial"/>
              </w:rPr>
              <w:t>Controller decision on processing</w:t>
            </w:r>
          </w:p>
        </w:tc>
        <w:tc>
          <w:tcPr>
            <w:tcW w:w="68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2C321B" w14:textId="77777777" w:rsidR="001D320B" w:rsidRDefault="00000000">
            <w:pPr>
              <w:keepLines w:val="1"/>
            </w:pPr>
            <w:r>
              <w:rPr>
                <w:color w:val="333333"/>
                <w:sz w:val="18"/>
                <w:rFonts w:ascii="Arial" w:hAnsi="Arial" w:eastAsia="Arial" w:cs="Arial"/>
              </w:rPr>
              <w:t>Decision and conditions: ________________</w:t>
              <w:br/>
              <w:t>DPO advice and response: ________________</w:t>
            </w:r>
            <w:proofErr w:type="gramStart"/>
            <w:r>
              <w:rPr>
                <w:rFonts w:ascii="Arial" w:hAnsi="Arial" w:eastAsia="Arial" w:cs="Arial"/>
                <w:color w:val="333333"/>
              </w:rPr>
            </w:r>
            <w:proofErr w:type="gramEnd"/>
            <w:r>
              <w:rPr>
                <w:rFonts w:ascii="Arial" w:hAnsi="Arial" w:eastAsia="Arial" w:cs="Arial"/>
                <w:color w:val="333333"/>
              </w:rPr>
            </w:r>
            <w:proofErr w:type="gramStart"/>
            <w:r>
              <w:rPr>
                <w:rFonts w:ascii="Arial" w:hAnsi="Arial" w:eastAsia="Arial" w:cs="Arial"/>
                <w:color w:val="333333"/>
              </w:rPr>
            </w:r>
            <w:proofErr w:type="gramEnd"/>
          </w:p>
        </w:tc>
      </w:tr>
    </w:tbl>
    <w:p w14:paraId="1DAFB944" w14:textId="77777777" w:rsidR="001D320B" w:rsidRDefault="001D320B">
      <w:pPr>
        <w:widowControl/>
        <w:spacing w:after="200"/>
        <w:keepLines w:val="1"/>
      </w:pPr>
    </w:p>
    <w:p w14:paraId="79633340" w14:textId="77777777" w:rsidR="001D320B" w:rsidRDefault="00000000">
      <w:pPr>
        <w:pStyle w:val="Heading2"/>
        <w:keepNext/>
        <w:widowControl/>
        <w:keepLines w:val="1"/>
      </w:pPr>
      <w:r>
        <w:rPr>
          <w:rFonts w:ascii="Arial" w:hAnsi="Arial" w:eastAsia="Arial" w:cs="Arial"/>
        </w:rPr>
        <w:t>PART B - FULL DATA PROTECTION IMPACT ASSESSMENT</w:t>
      </w:r>
    </w:p>
    <w:p w14:paraId="6DB21E60" w14:textId="77777777" w:rsidR="001D320B" w:rsidRDefault="001D320B">
      <w:pPr>
        <w:keepNext/>
        <w:widowControl/>
        <w:spacing w:after="200"/>
        <w:keepLines w:val="1"/>
      </w:pPr>
    </w:p>
    <w:p w14:paraId="654439F1" w14:textId="77777777" w:rsidR="001D320B" w:rsidRDefault="00000000">
      <w:pPr>
        <w:pStyle w:val="Heading3"/>
        <w:keepNext/>
        <w:widowControl/>
        <w:keepLines w:val="1"/>
      </w:pPr>
      <w:r>
        <w:rPr>
          <w:rFonts w:ascii="Arial" w:hAnsi="Arial" w:eastAsia="Arial" w:cs="Arial"/>
        </w:rPr>
        <w:t>Section 1: Security and Data Protection Measures</w:t>
      </w:r>
    </w:p>
    <w:p w14:paraId="056FB024" w14:textId="77777777" w:rsidR="001D320B" w:rsidRDefault="001D320B">
      <w:pPr>
        <w:keepNext/>
        <w:widowControl/>
        <w:spacing w:after="200"/>
        <w:keepLines w:val="1"/>
      </w:pPr>
    </w:p>
    <w:p w14:paraId="28C50389"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58343A0"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92569ED" w14:textId="77777777" w:rsidR="001D320B" w:rsidRDefault="00000000">
            <w:pPr>
              <w:keepNext w:val="0"/>
              <w:keepLines w:val="1"/>
            </w:pPr>
            <w:r>
              <w:rPr>
                <w:b/>
                <w:bCs/>
                <w:color w:val="274833"/>
                <w:rFonts w:ascii="Arial" w:hAnsi="Arial" w:eastAsia="Arial" w:cs="Arial"/>
              </w:rPr>
              <w:t>Q1.1</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1B5D63B2" w14:textId="77777777" w:rsidR="001D320B" w:rsidRDefault="00000000">
            <w:pPr>
              <w:keepNext w:val="0"/>
              <w:widowControl/>
              <w:spacing w:line="276" w:lineRule="auto"/>
              <w:keepLines w:val="1"/>
            </w:pPr>
            <w:r>
              <w:rPr>
                <w:b/>
                <w:bCs/>
                <w:rFonts w:ascii="Arial" w:hAnsi="Arial" w:eastAsia="Arial" w:cs="Arial"/>
              </w:rPr>
              <w:t>Network &amp; Infrastructure Security:</w:t>
            </w:r>
          </w:p>
          <w:p w14:paraId="68C658C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service uses HTTPS. The DPA requires encryption in transit for school information and provider communications.</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9CDA5B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Rate-limiting controls protect selected external routes against excessive requests. Application validation and provider protections form part of the security arrangements.</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FA3713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Managed database interfaces require authenticated credentials and access controls. Database policies and server-side permissions restrict the information available to each authorised user or process.</w:t>
            </w:r>
          </w:p>
          <w:p w14:paraId="1C3AD147" w14:textId="77777777" w:rsidR="001D320B" w:rsidRDefault="001D320B">
            <w:pPr>
              <w:keepNext w:val="0"/>
              <w:widowControl/>
              <w:spacing w:after="200"/>
              <w:keepLines w:val="1"/>
            </w:pP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77B4E29" w14:textId="77777777" w:rsidR="001D320B" w:rsidRDefault="00000000">
            <w:pPr>
              <w:keepNext w:val="0"/>
              <w:widowControl/>
              <w:spacing w:line="276" w:lineRule="auto"/>
              <w:keepLines w:val="1"/>
            </w:pPr>
            <w:r>
              <w:rPr>
                <w:b/>
                <w:bCs/>
                <w:rFonts w:ascii="Arial" w:hAnsi="Arial" w:eastAsia="Arial" w:cs="Arial"/>
              </w:rPr>
              <w:lastRenderedPageBreak/>
              <w:t>Data Encryption:</w:t>
            </w:r>
          </w:p>
          <w:p w14:paraId="70724BA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Supabase provides encryption at rest for its managed data services. The DPA requires appropriate protection of stored school information, keys and backups.</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BCDB19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In transit: TLS 1.2+</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D23D3C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Provider credentials are stored as server-side secrets and limited to authorised processes and personnel.</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280BAA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Q1.5 describes the database and file backup and recovery requirements.</w:t>
            </w:r>
          </w:p>
          <w:p w14:paraId="4F869E4B" w14:textId="77777777" w:rsidR="001D320B" w:rsidRDefault="001D320B">
            <w:pPr>
              <w:keepNext w:val="0"/>
              <w:widowControl/>
              <w:spacing w:after="200"/>
              <w:keepLines w:val="1"/>
            </w:pP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A739176" w14:textId="77777777" w:rsidR="001D320B" w:rsidRDefault="00000000">
            <w:pPr>
              <w:keepNext w:val="0"/>
              <w:widowControl/>
              <w:spacing w:line="276" w:lineRule="auto"/>
              <w:keepLines w:val="1"/>
            </w:pPr>
            <w:r>
              <w:rPr>
                <w:b/>
                <w:bCs/>
                <w:rFonts w:ascii="Arial" w:hAnsi="Arial" w:eastAsia="Arial" w:cs="Arial"/>
              </w:rPr>
              <w:t>Application Security:</w:t>
            </w:r>
          </w:p>
          <w:p w14:paraId="3EA0637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Application workflows use schema and request validation to check incoming information against the requirements of the relevant interface.</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A15836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security programme includes automated security and dependency checks, vulnerability assessment and Snyk alerting. The incident-response process governs investigation and escalation.</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65F142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security programme requires review and proportionate testing of changes, including authorisation and sensitive-data boundaries.</w:t>
            </w: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8961C0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The development process uses TypeScript, linting and automated tests to support review and validation of changes.</w:t>
            </w:r>
          </w:p>
          <w:p w14:paraId="41364968" w14:textId="77777777" w:rsidR="001D320B" w:rsidRDefault="001D320B">
            <w:pPr>
              <w:keepNext w:val="0"/>
              <w:widowControl/>
              <w:spacing w:after="200"/>
              <w:keepLines w:val="1"/>
            </w:pPr>
          </w:p>
        </w:tc>
      </w:tr>
      <w:tr w:rsidR="001D320B" w14:paraId="758343A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AAAF54B" w14:textId="77777777" w:rsidR="001D320B" w:rsidRDefault="00000000">
            <w:pPr>
              <w:keepNext w:val="0"/>
              <w:widowControl/>
              <w:spacing w:line="276" w:lineRule="auto"/>
              <w:keepLines w:val="1"/>
            </w:pPr>
            <w:r>
              <w:rPr>
                <w:b/>
                <w:bCs/>
                <w:rFonts w:ascii="Arial" w:hAnsi="Arial" w:eastAsia="Arial" w:cs="Arial"/>
              </w:rPr>
              <w:t>Secrets Management:</w:t>
            </w:r>
          </w:p>
          <w:p w14:paraId="6B91284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Secrets are restricted to authorised processes and personnel and must be replaced when compromised or no longer appropriate.</w:t>
            </w:r>
          </w:p>
          <w:p w14:paraId="75598FD3" w14:textId="77777777" w:rsidR="001D320B" w:rsidRDefault="001D320B">
            <w:pPr>
              <w:keepNext w:val="0"/>
              <w:widowControl/>
              <w:spacing w:after="200"/>
              <w:keepLines w:val="1"/>
            </w:pPr>
          </w:p>
        </w:tc>
      </w:tr>
      <w:tr w:rsidR="001D320B" w14:paraId="758343A0"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07EF8A5E" w14:textId="77777777" w:rsidR="001D320B" w:rsidRDefault="00000000">
            <w:pPr>
              <w:keepNext w:val="0"/>
              <w:widowControl/>
              <w:spacing w:line="276" w:lineRule="auto"/>
              <w:keepLines w:val="1"/>
            </w:pPr>
            <w:r>
              <w:rPr>
                <w:b/>
                <w:bCs/>
                <w:rFonts w:ascii="Arial" w:hAnsi="Arial" w:eastAsia="Arial" w:cs="Arial"/>
              </w:rPr>
              <w:t>Certification:</w:t>
            </w:r>
          </w:p>
          <w:p w14:paraId="0B9BDD3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supplied Cyber Essentials certificate names SENDlink LTD, Whole Organisation, issued 20 February 2026 with recertification due 20 February 2027.</w:t>
            </w:r>
          </w:p>
        </w:tc>
      </w:tr>
    </w:tbl>
    <w:p w14:paraId="47C6427E" w14:textId="77777777" w:rsidR="001D320B" w:rsidRDefault="001D320B">
      <w:pPr>
        <w:keepNext/>
        <w:widowControl/>
        <w:spacing w:after="200"/>
        <w:keepLines w:val="1"/>
      </w:pPr>
    </w:p>
    <w:p w14:paraId="1BF1AEDF"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6E8595EF"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1CE6559" w14:textId="77777777" w:rsidR="001D320B" w:rsidRDefault="00000000">
            <w:pPr>
              <w:keepNext w:val="0"/>
              <w:keepLines w:val="1"/>
            </w:pPr>
            <w:r>
              <w:rPr>
                <w:b/>
                <w:bCs/>
                <w:color w:val="274833"/>
                <w:rFonts w:ascii="Arial" w:hAnsi="Arial" w:eastAsia="Arial" w:cs="Arial"/>
              </w:rPr>
              <w:t>Q1.2</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0612D3FD" w14:textId="77777777" w:rsidR="001D320B" w:rsidRDefault="00000000">
            <w:pPr>
              <w:keepNext w:val="0"/>
              <w:widowControl/>
              <w:spacing w:line="276" w:lineRule="auto"/>
              <w:keepLines w:val="1"/>
            </w:pPr>
            <w:r>
              <w:rPr>
                <w:b/>
                <w:bCs/>
                <w:rFonts w:ascii="Arial" w:hAnsi="Arial" w:eastAsia="Arial" w:cs="Arial"/>
              </w:rPr>
              <w:t>Role-Based Access Control (RBAC):</w:t>
            </w:r>
          </w:p>
          <w:p w14:paraId="1B5B3D6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Access depends on the user’s permissions, school or trust context, assigned duties and applicable record restrictions. The school should review those permissions against actual job responsibilities.</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742DDC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Safeguarding Data means information the school classifies as safeguarding or child-protection information. Access is limited to authorised safeguarding purposes, relevant permissions, school scope and applicable record restrictions. A job title alone does not grant access. Ordinary health, behaviour or pastoral information is not automatically classified as Safeguarding Data.</w:t>
            </w:r>
          </w:p>
          <w:p w14:paraId="0A5584AF" w14:textId="77777777" w:rsidR="001D320B" w:rsidRDefault="001D320B">
            <w:pPr>
              <w:keepNext w:val="0"/>
              <w:widowControl/>
              <w:spacing w:after="200"/>
              <w:keepLines w:val="1"/>
            </w:pP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DCFD37E" w14:textId="77777777" w:rsidR="001D320B" w:rsidRDefault="00000000">
            <w:pPr>
              <w:keepNext w:val="0"/>
              <w:widowControl/>
              <w:spacing w:line="276" w:lineRule="auto"/>
              <w:keepLines w:val="1"/>
            </w:pPr>
            <w:r>
              <w:rPr>
                <w:b/>
                <w:bCs/>
                <w:rFonts w:ascii="Arial" w:hAnsi="Arial" w:eastAsia="Arial" w:cs="Arial"/>
              </w:rPr>
              <w:t>Row-Level Security (RLS):</w:t>
            </w:r>
          </w:p>
          <w:p w14:paraId="78F138C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Database policies and server-side functions enforce school scope, permissions and relevant record restrictions.</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91CFAD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Supabase Auth establishes the authenticated user. Server-side functions and database policies use identity, school context, profile and permission information to authorise access.</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7D1142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Safeguarding workflows use restricted data views and record-access checks to limit disclosure to authorised users.</w:t>
            </w:r>
          </w:p>
          <w:p w14:paraId="3AFEFF86" w14:textId="77777777" w:rsidR="001D320B" w:rsidRDefault="001D320B">
            <w:pPr>
              <w:keepNext w:val="0"/>
              <w:widowControl/>
              <w:spacing w:after="200"/>
              <w:keepLines w:val="1"/>
            </w:pP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39D8BF9" w14:textId="77777777" w:rsidR="001D320B" w:rsidRDefault="00000000">
            <w:pPr>
              <w:keepNext w:val="0"/>
              <w:widowControl/>
              <w:spacing w:line="276" w:lineRule="auto"/>
              <w:keepLines w:val="1"/>
            </w:pPr>
            <w:r>
              <w:rPr>
                <w:b/>
                <w:bCs/>
                <w:rFonts w:ascii="Arial" w:hAnsi="Arial" w:eastAsia="Arial" w:cs="Arial"/>
              </w:rPr>
              <w:t>Authentication &amp; Session Management:</w:t>
            </w:r>
          </w:p>
          <w:p w14:paraId="2E0FB68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Multi-factor authentication is mandatory for all staff accounts accessing Student Radar and for personnel with privileged production access. Named accounts, least privilege and prompt removal of access apply alongside this requirement.</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BDB636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Session-duration and inactivity controls govern session expiry. Users must lock unattended devices and protect their sign-in credentials.</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A80CC3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SAML single sign-on is available through a configured school identity-provider integration. The school’s identity and access requirements apply alongside Student Radar’s access controls.</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A265DF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Password complexity and compromised-password checking protect password-based authentication. Staff must follow the mandatory MFA and account-security requirements.</w:t>
            </w: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CF0020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Password changes require reauthentication. Account recovery must preserve the required level of access protection.</w:t>
            </w:r>
          </w:p>
          <w:p w14:paraId="6E8BC2CD" w14:textId="77777777" w:rsidR="001D320B" w:rsidRDefault="001D320B">
            <w:pPr>
              <w:keepNext w:val="0"/>
              <w:widowControl/>
              <w:spacing w:after="200"/>
              <w:keepLines w:val="1"/>
            </w:pPr>
          </w:p>
        </w:tc>
      </w:tr>
      <w:tr w:rsidR="001D320B" w14:paraId="6E8595EF"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2BD2C03" w14:textId="77777777" w:rsidR="001D320B" w:rsidRDefault="00000000">
            <w:pPr>
              <w:keepNext w:val="0"/>
              <w:widowControl/>
              <w:spacing w:line="276" w:lineRule="auto"/>
              <w:keepLines w:val="1"/>
            </w:pPr>
            <w:r>
              <w:rPr>
                <w:b/>
                <w:bCs/>
                <w:rFonts w:ascii="Arial" w:hAnsi="Arial" w:eastAsia="Arial" w:cs="Arial"/>
              </w:rPr>
              <w:t>Access Monitoring:</w:t>
            </w:r>
          </w:p>
          <w:p w14:paraId="2E4E140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Security-event, export-audit and workflow records support investigation and accountability. Log access is restricted to authorised personnel with a relevant operational purpose.</w:t>
            </w:r>
          </w:p>
        </w:tc>
      </w:tr>
      <w:tr w:rsidR="001D320B" w14:paraId="6E8595EF"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04633F7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CISO, DPO and MD receive Snyk alerts around the clock. The CISO leads incident response, with the DPO or MD deputising. Scheduled safeguarding-access checks support investigation. Schools report suspected security incidents to dpo@studentradar.com or security@studentradar.com.</w:t>
            </w:r>
          </w:p>
        </w:tc>
      </w:tr>
    </w:tbl>
    <w:p w14:paraId="15D5E165" w14:textId="77777777" w:rsidR="001D320B" w:rsidRDefault="001D320B">
      <w:pPr>
        <w:keepNext/>
        <w:widowControl/>
        <w:spacing w:after="200"/>
        <w:keepLines w:val="1"/>
      </w:pPr>
    </w:p>
    <w:p w14:paraId="4934A500"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0E41A793"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03AACB84" w14:textId="77777777" w:rsidR="001D320B" w:rsidRDefault="00000000">
            <w:pPr>
              <w:keepNext w:val="0"/>
              <w:keepLines w:val="1"/>
            </w:pPr>
            <w:r>
              <w:rPr>
                <w:b/>
                <w:bCs/>
                <w:color w:val="274833"/>
                <w:rFonts w:ascii="Arial" w:hAnsi="Arial" w:eastAsia="Arial" w:cs="Arial"/>
              </w:rPr>
              <w:t>Q1.3</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4A4E4A9D" w14:textId="77777777" w:rsidR="001D320B" w:rsidRDefault="00000000">
            <w:pPr>
              <w:keepNext w:val="0"/>
              <w:widowControl/>
              <w:spacing w:line="276" w:lineRule="auto"/>
              <w:keepLines w:val="1"/>
            </w:pPr>
            <w:r>
              <w:rPr>
                <w:b/>
                <w:bCs/>
                <w:rFonts w:ascii="Arial" w:hAnsi="Arial" w:eastAsia="Arial" w:cs="Arial"/>
              </w:rPr>
              <w:t>Service Log and Audit History Retention Schedule:</w:t>
            </w:r>
          </w:p>
          <w:p w14:paraId="389143B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sets retention periods of 30 days for diagnostic and request logs and 90 days for security and authentication logs. School-record audit history follows the retention schedule for the associated record. Lawful holds are limited to the information and period required.</w:t>
            </w: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7DEFBA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Diagnostic logs must exclude pupil narratives and AI prompts and minimise other identifying information.</w:t>
            </w: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067FB8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policy period for truly anonymous analytics is 12 months. Pseudonymised or otherwise re-identifiable information remains Personal Data.</w:t>
            </w: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029FC3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Incident administration: six years after closure, limited to necessary decisions and actions. Copied school evidence remains subject to school instructions and DPA limits; any legally required hold is limited in scope and duration.</w:t>
            </w:r>
            <w:r>
              <w:rPr>
                <w:rStyle w:val="CommentReference"/>
              </w:rPr>
            </w:r>
          </w:p>
          <w:p w14:paraId="55BD48A2" w14:textId="77777777" w:rsidR="001D320B" w:rsidRDefault="001D320B">
            <w:pPr>
              <w:keepNext w:val="0"/>
              <w:widowControl/>
              <w:spacing w:after="200"/>
              <w:keepLines w:val="1"/>
            </w:pP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9984CBC" w14:textId="77777777" w:rsidR="001D320B" w:rsidRDefault="00000000">
            <w:pPr>
              <w:keepNext w:val="0"/>
              <w:widowControl/>
              <w:spacing w:line="276" w:lineRule="auto"/>
              <w:keepLines w:val="1"/>
            </w:pPr>
            <w:r>
              <w:rPr>
                <w:b/>
                <w:bCs/>
                <w:rFonts w:ascii="Arial" w:hAnsi="Arial" w:eastAsia="Arial" w:cs="Arial"/>
              </w:rPr>
              <w:t>Access to Audit Logs:</w:t>
            </w:r>
          </w:p>
          <w:p w14:paraId="42C4B8F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Access to logs must be limited to authorised school or supplier personnel who need them for the relevant task, subject to confidentiality and protection of other individuals.</w:t>
            </w: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7744C2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 legally required disclosure follows the DPA notification and lawful-disclosure process. A court order is not the only possible legal requirement.</w:t>
            </w:r>
          </w:p>
          <w:p w14:paraId="439959E4" w14:textId="77777777" w:rsidR="001D320B" w:rsidRDefault="001D320B">
            <w:pPr>
              <w:keepNext w:val="0"/>
              <w:widowControl/>
              <w:spacing w:after="200"/>
              <w:keepLines w:val="1"/>
            </w:pP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D1A59D1" w14:textId="77777777" w:rsidR="001D320B" w:rsidRDefault="00000000">
            <w:pPr>
              <w:keepNext w:val="0"/>
              <w:widowControl/>
              <w:spacing w:line="276" w:lineRule="auto"/>
              <w:keepLines w:val="1"/>
            </w:pPr>
            <w:r>
              <w:rPr>
                <w:b/>
                <w:bCs/>
                <w:rFonts w:ascii="Arial" w:hAnsi="Arial" w:eastAsia="Arial" w:cs="Arial"/>
              </w:rPr>
              <w:t>Log Retention Method:</w:t>
            </w:r>
          </w:p>
          <w:p w14:paraId="26F4868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Application audit records are stored in the London Supabase project. Provider telemetry is governed by the provider schedule and the DPA retention requirements.</w:t>
            </w: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DDA06E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Backups of primary school-record stores remain in the UK. Other log-provider storage and recovery locations follow DPA Annex 3.</w:t>
            </w:r>
            <w:r>
              <w:rPr>
                <w:rStyle w:val="CommentReference"/>
              </w:rPr>
            </w:r>
          </w:p>
        </w:tc>
      </w:tr>
      <w:tr w:rsidR="001D320B" w14:paraId="0E41A79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048345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school sets its retention schedule and lawful holds for each record category. Student Radar carries out authorised return and deletion instructions under the DPA, covering relevant database records, files and provider copies. The retention process must record the scope, outcome and expiry of any residual copies.</w:t>
            </w:r>
          </w:p>
          <w:p w14:paraId="26A11221" w14:textId="77777777" w:rsidR="001D320B" w:rsidRDefault="001D320B">
            <w:pPr>
              <w:keepNext w:val="0"/>
              <w:widowControl/>
              <w:spacing w:after="200"/>
              <w:keepLines w:val="1"/>
            </w:pPr>
          </w:p>
        </w:tc>
      </w:tr>
      <w:tr w:rsidR="001D320B" w14:paraId="0E41A793"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0C4148A5" w14:textId="77777777" w:rsidR="001D320B" w:rsidRDefault="00000000">
            <w:pPr>
              <w:keepNext w:val="0"/>
              <w:widowControl/>
              <w:spacing w:line="276" w:lineRule="auto"/>
              <w:keepLines w:val="1"/>
            </w:pPr>
            <w:r>
              <w:rPr>
                <w:b/>
                <w:bCs/>
                <w:rFonts w:ascii="Arial" w:hAnsi="Arial" w:eastAsia="Arial" w:cs="Arial"/>
              </w:rPr>
              <w:t>Log Monitoring:</w:t>
            </w:r>
          </w:p>
          <w:p w14:paraId="3F8C8E7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CISO, DPO and MD receive Snyk alerts around the clock. The CISO leads incident response, with the DPO or MD deputising. Scheduled safeguarding-access checks support investigation. Schools report suspected security incidents to dpo@studentradar.com or security@studentradar.com.</w:t>
            </w:r>
          </w:p>
        </w:tc>
      </w:tr>
    </w:tbl>
    <w:p w14:paraId="07C6650F" w14:textId="77777777" w:rsidR="001D320B" w:rsidRDefault="001D320B">
      <w:pPr>
        <w:keepNext/>
        <w:widowControl/>
        <w:spacing w:after="200"/>
        <w:keepLines w:val="1"/>
      </w:pPr>
    </w:p>
    <w:p w14:paraId="611F9BD5"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33DB42EA"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14AA1ABD" w14:textId="77777777" w:rsidR="001D320B" w:rsidRDefault="00000000">
            <w:pPr>
              <w:keepNext w:val="0"/>
              <w:keepLines w:val="1"/>
            </w:pPr>
            <w:r>
              <w:rPr>
                <w:b/>
                <w:bCs/>
                <w:color w:val="274833"/>
                <w:rFonts w:ascii="Arial" w:hAnsi="Arial" w:eastAsia="Arial" w:cs="Arial"/>
              </w:rPr>
              <w:t>Q1.4</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CD08EC3" w14:textId="77777777" w:rsidR="001D320B" w:rsidRDefault="00000000">
            <w:pPr>
              <w:keepNext w:val="0"/>
              <w:widowControl/>
              <w:spacing w:line="276" w:lineRule="auto"/>
              <w:keepLines w:val="1"/>
            </w:pPr>
            <w:r>
              <w:rPr>
                <w:b/>
                <w:bCs/>
                <w:rFonts w:ascii="Arial" w:hAnsi="Arial" w:eastAsia="Arial" w:cs="Arial"/>
              </w:rPr>
              <w:t>Student Radar Security Posture:</w:t>
            </w:r>
          </w:p>
          <w:p w14:paraId="4801C15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Cyber Essentials: supplied certificate issued 20 February 2026, with recertification due 20 February 2027; scope is SENDlink LTD, Whole Organisation.</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662A25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Certification details and scope are stated in the accompanying Cyber Essentials certificate.</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0FA898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Independent penetration testing is required at least annually and infrastructure vulnerability scanning at least monthly. Material changes to authentication, authorisation, tenant isolation, external interfaces or sensitive-data flows receive a documented risk assessment and proportionate testing before release. Additional independent testing is commissioned where material risk is not adequately covered by existing assurance. Dated reports, findings, remediation and retests provide the evidence.</w:t>
            </w:r>
            <w:r>
              <w:rPr>
                <w:rStyle w:val="CommentReference"/>
              </w:rPr>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67A89B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testing and recovery programme records the scope, date, findings, corrective actions and results of each exercise.</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601CF2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Incident response: priorities and targets follow Q1.6 and the Incident Response Policy; the review records causes, impact and corrective actions.</w:t>
            </w:r>
            <w:r>
              <w:rPr>
                <w:rStyle w:val="CommentReference"/>
              </w:rPr>
            </w:r>
          </w:p>
          <w:p w14:paraId="1E74E250" w14:textId="77777777" w:rsidR="001D320B" w:rsidRDefault="001D320B">
            <w:pPr>
              <w:keepNext w:val="0"/>
              <w:widowControl/>
              <w:spacing w:after="200"/>
              <w:keepLines w:val="1"/>
            </w:pP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51AD40F" w14:textId="77777777" w:rsidR="001D320B" w:rsidRDefault="00000000">
            <w:pPr>
              <w:keepNext w:val="0"/>
              <w:widowControl/>
              <w:spacing w:line="276" w:lineRule="auto"/>
              <w:keepLines w:val="1"/>
            </w:pPr>
            <w:r>
              <w:rPr>
                <w:b/>
                <w:bCs/>
                <w:rFonts w:ascii="Arial" w:hAnsi="Arial" w:eastAsia="Arial" w:cs="Arial"/>
              </w:rPr>
              <w:t>Sub-Processor Certifications:</w:t>
            </w:r>
          </w:p>
          <w:p w14:paraId="7145F16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Current provider reports and relevant assurance information are made available under the DPA audit arrangements.</w:t>
            </w:r>
          </w:p>
          <w:p w14:paraId="626DFFE1" w14:textId="77777777" w:rsidR="001D320B" w:rsidRDefault="001D320B">
            <w:pPr>
              <w:keepNext w:val="0"/>
              <w:widowControl/>
              <w:spacing w:after="200"/>
              <w:keepLines w:val="1"/>
            </w:pP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0FE4357" w14:textId="77777777" w:rsidR="001D320B" w:rsidRDefault="00000000">
            <w:pPr>
              <w:keepNext w:val="0"/>
              <w:widowControl/>
              <w:spacing w:line="276" w:lineRule="auto"/>
              <w:keepLines w:val="1"/>
            </w:pPr>
            <w:r>
              <w:rPr>
                <w:b/>
                <w:bCs/>
                <w:rFonts w:ascii="Arial" w:hAnsi="Arial" w:eastAsia="Arial" w:cs="Arial"/>
              </w:rPr>
              <w:t>School Audit Rights (Art 28(3)(h) UK GDPR):</w:t>
            </w:r>
          </w:p>
          <w:p w14:paraId="256A29F6" w14:textId="77777777" w:rsidR="001D320B" w:rsidRDefault="00000000">
            <w:pPr>
              <w:keepNext w:val="0"/>
              <w:widowControl/>
              <w:spacing w:after="160" w:line="276" w:lineRule="auto"/>
              <w:keepLines w:val="1"/>
            </w:pPr>
            <w:r>
              <w:rPr>
                <w:rFonts w:ascii="Arial" w:hAnsi="Arial" w:eastAsia="Arial" w:cs="Arial"/>
              </w:rPr>
              <w:t>Schools can request:</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4D8958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Detailed security reports (certs, pen test summaries)</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3ED9A7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Relevant audit information and processing records, with the retention periods described in Q1.3.</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D4A834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Data processing documentation (DPIA, sub-processor list, security procedures)</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E9BAE7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Audits follow the DPA, including reasonable notice and the arrangements for emergency audits and regulatory access.</w:t>
            </w:r>
          </w:p>
        </w:tc>
      </w:tr>
      <w:tr w:rsidR="001D320B" w14:paraId="33DB42E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580B30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Processor verification of controls (questionnaires, self-assessment)</w:t>
            </w:r>
          </w:p>
        </w:tc>
      </w:tr>
      <w:tr w:rsidR="001D320B" w14:paraId="33DB42EA"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15608BAE" w14:textId="77777777" w:rsidR="001D320B" w:rsidRDefault="00000000">
            <w:pPr>
              <w:keepNext w:val="0"/>
              <w:widowControl/>
              <w:spacing w:after="160" w:line="276" w:lineRule="auto"/>
              <w:keepLines w:val="1"/>
            </w:pPr>
            <w:r>
              <w:rPr>
                <w:rFonts w:ascii="Arial" w:hAnsi="Arial" w:eastAsia="Arial" w:cs="Arial"/>
              </w:rPr>
              <w:t>Student Radar DPO: dpo@studentradar.com</w:t>
            </w:r>
          </w:p>
        </w:tc>
      </w:tr>
    </w:tbl>
    <w:p w14:paraId="7DA2E764" w14:textId="77777777" w:rsidR="001D320B" w:rsidRDefault="001D320B">
      <w:pPr>
        <w:keepNext/>
        <w:widowControl/>
        <w:spacing w:after="200"/>
        <w:keepLines w:val="1"/>
      </w:pPr>
    </w:p>
    <w:p w14:paraId="6D93E61B"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trPr>
          <w:cantSplit/>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14:paraId="5DEF8089" w14:textId="77777777" w:rsidR="001D320B" w:rsidRDefault="00000000">
            <w:pPr>
              <w:keepLines w:val="1"/>
            </w:pPr>
            <w:r>
              <w:rPr>
                <w:b/>
                <w:bCs/>
                <w:color w:val="274833"/>
                <w:rFonts w:ascii="Arial" w:hAnsi="Arial" w:eastAsia="Arial" w:cs="Arial"/>
              </w:rPr>
              <w:t>Q1.5</w:t>
            </w: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22E2CF" w14:textId="77777777" w:rsidR="001D320B" w:rsidRDefault="00000000">
            <w:pPr>
              <w:keepNext/>
              <w:widowControl/>
              <w:spacing w:line="276" w:lineRule="auto"/>
              <w:keepLines w:val="1"/>
            </w:pPr>
            <w:r>
              <w:rPr>
                <w:b/>
                <w:bCs/>
                <w:rFonts w:ascii="Arial" w:hAnsi="Arial" w:eastAsia="Arial" w:cs="Arial"/>
              </w:rPr>
              <w:t>Access Protection:</w:t>
            </w:r>
          </w:p>
          <w:p w14:paraId="7D63ED45"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Multi-factor authentication is mandatory for all staff accounts accessing Student Radar and for personnel with privileged production access. Named accounts, least privilege and prompt removal of access apply alongside this requirement.</w:t>
            </w:r>
          </w:p>
        </w:tc>
      </w:tr>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927A9B"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Server-side functions and database policies authorise access using permissions, school scope, relevant relationships and record restrictions.</w:t>
            </w:r>
          </w:p>
          <w:p w14:paraId="777686F7" w14:textId="77777777" w:rsidR="001D320B" w:rsidRDefault="00000000">
            <w:pPr>
              <w:pStyle w:val="ListParagraph"/>
              <w:widowControl/>
              <w:numPr>
                <w:ilvl w:val="0"/>
                <w:numId w:val="2"/>
              </w:numPr>
              <w:spacing w:after="80" w:line="276" w:lineRule="auto"/>
              <w:keepLines w:val="1"/>
            </w:pPr>
            <w:r>
              <w:rPr>
                <w:rFonts w:ascii="Arial" w:hAnsi="Arial" w:eastAsia="Arial" w:cs="Arial"/>
              </w:rPr>
              <w:t>The security standard requires encryption in transit and at rest, with service and route coverage recorded in the control schedule.</w:t>
            </w:r>
          </w:p>
          <w:p w14:paraId="192498E9" w14:textId="77777777" w:rsidR="001D320B" w:rsidRDefault="00000000">
            <w:pPr>
              <w:pStyle w:val="ListParagraph"/>
              <w:widowControl/>
              <w:numPr>
                <w:ilvl w:val="0"/>
                <w:numId w:val="2"/>
              </w:numPr>
              <w:spacing w:after="80" w:line="276" w:lineRule="auto"/>
              <w:keepLines w:val="1"/>
            </w:pPr>
            <w:r>
              <w:rPr>
                <w:rFonts w:ascii="Arial" w:hAnsi="Arial" w:eastAsia="Arial" w:cs="Arial"/>
              </w:rPr>
              <w:t xml:space="preserve">Database access requires authentication and permission checks.</w:t>
            </w:r>
          </w:p>
          <w:p w14:paraId="37776CEB" w14:textId="77777777" w:rsidR="001D320B" w:rsidRDefault="001D320B">
            <w:pPr>
              <w:widowControl/>
              <w:spacing w:after="200"/>
              <w:keepLines w:val="1"/>
            </w:pPr>
          </w:p>
          <w:p w14:paraId="7B9A336E" w14:textId="77777777" w:rsidR="001D320B" w:rsidRDefault="00000000">
            <w:pPr>
              <w:keepNext/>
              <w:widowControl/>
              <w:spacing w:line="276" w:lineRule="auto"/>
              <w:keepLines w:val="1"/>
            </w:pPr>
            <w:r>
              <w:rPr>
                <w:b/>
                <w:bCs/>
                <w:rFonts w:ascii="Arial" w:hAnsi="Arial" w:eastAsia="Arial" w:cs="Arial"/>
              </w:rPr>
              <w:t>Loss Protection (Backup &amp; Recovery):</w:t>
            </w:r>
          </w:p>
          <w:p w14:paraId="65B40EC6"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primary database is hosted in London and has daily database backups. The DPA requires daily encrypted protection of the database and associated files, UK storage of primary backups, a 30-day rolling backup cycle and final expiry of residual copies by day 60 from termination. Uploaded files have separate backup and restoration requirements from the database.</w:t>
            </w:r>
          </w:p>
          <w:p w14:paraId="47A7BFE2"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Recovery planning covers service dependencies, failure scenarios, access controls and restoration methods.</w:t>
            </w:r>
          </w:p>
          <w:p w14:paraId="097927E8"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DPA requires monthly sample restores and quarterly documented recovery exercises covering the database, files, permissions and deletion instructions. Recovery time and the restored recovery point are recorded. Contractual recovery objectives are governed by MSA Section 6.7.</w:t>
            </w:r>
          </w:p>
          <w:p w14:paraId="07FCAADA" w14:textId="77777777" w:rsidR="001D320B" w:rsidRDefault="00000000">
            <w:pPr>
              <w:pStyle w:val="ListParagraph"/>
              <w:widowControl/>
              <w:numPr>
                <w:ilvl w:val="0"/>
                <w:numId w:val="2"/>
              </w:numPr>
              <w:spacing w:after="80" w:line="276" w:lineRule="auto"/>
              <w:keepLines w:val="1"/>
            </w:pPr>
            <w:r>
              <w:rPr>
                <w:rFonts w:ascii="Arial" w:hAnsi="Arial" w:eastAsia="Arial" w:cs="Arial"/>
              </w:rPr>
              <w:t>RTO: recovery-time objective established from documented tests; any specific commitment must be expressly agreed under MSA Section 6.7.</w:t>
            </w:r>
          </w:p>
          <w:p w14:paraId="0333302F" w14:textId="77777777" w:rsidR="001D320B" w:rsidRDefault="00000000">
            <w:pPr>
              <w:pStyle w:val="ListParagraph"/>
              <w:widowControl/>
              <w:numPr>
                <w:ilvl w:val="0"/>
                <w:numId w:val="2"/>
              </w:numPr>
              <w:spacing w:after="80" w:line="276" w:lineRule="auto"/>
              <w:keepLines w:val="1"/>
            </w:pPr>
            <w:r>
              <w:rPr>
                <w:rFonts w:ascii="Arial" w:hAnsi="Arial" w:eastAsia="Arial" w:cs="Arial"/>
              </w:rPr>
              <w:t>RPO: maximum-data-loss objective established from backup/recovery configuration and tests; any specific commitment must be expressly agreed under MSA Section 6.7.</w:t>
            </w:r>
          </w:p>
          <w:p w14:paraId="7F5BCF49" w14:textId="77777777" w:rsidR="001D320B" w:rsidRDefault="00000000">
            <w:pPr>
              <w:pStyle w:val="ListParagraph"/>
              <w:widowControl/>
              <w:numPr>
                <w:ilvl w:val="0"/>
                <w:numId w:val="2"/>
              </w:numPr>
              <w:spacing w:after="80" w:line="276" w:lineRule="auto"/>
              <w:keepLines w:val="1"/>
            </w:pPr>
            <w:r>
              <w:rPr>
                <w:rFonts w:ascii="Arial" w:hAnsi="Arial" w:eastAsia="Arial" w:cs="Arial"/>
              </w:rPr>
              <w:t xml:space="preserve">Only authorised operators may access backups. Privileged access requires MFA.</w:t>
            </w:r>
          </w:p>
          <w:p w14:paraId="002C2FF0" w14:textId="77777777" w:rsidR="001D320B" w:rsidRDefault="001D320B">
            <w:pPr>
              <w:widowControl/>
              <w:spacing w:after="200"/>
              <w:keepLines w:val="1"/>
            </w:pPr>
          </w:p>
          <w:p w14:paraId="3A37CCCD" w14:textId="77777777" w:rsidR="001D320B" w:rsidRDefault="00000000">
            <w:pPr>
              <w:keepNext/>
              <w:widowControl/>
              <w:spacing w:line="276" w:lineRule="auto"/>
              <w:keepLines w:val="1"/>
            </w:pPr>
            <w:r>
              <w:rPr>
                <w:b/>
                <w:bCs/>
                <w:rFonts w:ascii="Arial" w:hAnsi="Arial" w:eastAsia="Arial" w:cs="Arial"/>
              </w:rPr>
              <w:t>Tampering Protection:</w:t>
            </w:r>
          </w:p>
          <w:p w14:paraId="09B89A50"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Workflow audit history supports accountability. The security standard requires protection of audit records against unauthorised alteration.</w:t>
            </w:r>
          </w:p>
          <w:p w14:paraId="0A0495A7" w14:textId="77777777" w:rsidR="001D320B" w:rsidRDefault="00000000">
            <w:pPr>
              <w:pStyle w:val="ListParagraph"/>
              <w:widowControl/>
              <w:numPr>
                <w:ilvl w:val="0"/>
                <w:numId w:val="2"/>
              </w:numPr>
              <w:spacing w:after="80" w:line="276" w:lineRule="auto"/>
              <w:keepLines w:val="1"/>
            </w:pPr>
            <w:r>
              <w:rPr>
                <w:rFonts w:ascii="Arial" w:hAnsi="Arial" w:eastAsia="Arial" w:cs="Arial"/>
              </w:rPr>
              <w:t>The change programme requires review of schema and application changes and proportionate checks before deployment.</w:t>
            </w:r>
          </w:p>
          <w:p w14:paraId="7F1EE807"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CISO, DPO and MD receive Snyk alerts around the clock. The CISO leads incident response, with the DPO or MD deputising. Scheduled safeguarding-access checks support investigation. Schools report suspected security incidents to dpo@studentradar.com or security@studentradar.com.</w:t>
            </w:r>
          </w:p>
          <w:p w14:paraId="3DB4B3D7" w14:textId="77777777" w:rsidR="001D320B" w:rsidRDefault="001D320B">
            <w:pPr>
              <w:widowControl/>
              <w:spacing w:after="200"/>
              <w:keepLines w:val="1"/>
            </w:pPr>
          </w:p>
        </w:tc>
      </w:tr>
      <w:tr>
        <w:trPr>
          <w:cantSplit/>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641C9D" w14:textId="77777777" w:rsidR="001D320B" w:rsidRDefault="00000000">
            <w:pPr>
              <w:keepNext/>
              <w:widowControl/>
              <w:spacing w:line="276" w:lineRule="auto"/>
              <w:keepLines w:val="1"/>
            </w:pPr>
            <w:r>
              <w:rPr>
                <w:b/>
                <w:bCs/>
                <w:rFonts w:ascii="Arial" w:hAnsi="Arial" w:eastAsia="Arial" w:cs="Arial"/>
              </w:rPr>
              <w:t>Hard Deletion Process:</w:t>
            </w:r>
          </w:p>
          <w:p w14:paraId="13AAA741"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The school instructs deletion through an authorised service route. Student Radar must confirm the scope, applicable holds and actual outcome; a hidden record or disabled account is not completed erasure.</w:t>
            </w:r>
          </w:p>
        </w:tc>
      </w:tr>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DF1187" w14:textId="77777777" w:rsidR="001D320B" w:rsidRDefault="00000000">
            <w:pPr>
              <w:pStyle w:val="ListParagraph"/>
              <w:widowControl/>
              <w:numPr>
                <w:ilvl w:val="0"/>
                <w:numId w:val="2"/>
              </w:numPr>
              <w:spacing w:after="80" w:line="276" w:lineRule="auto"/>
              <w:keepLines w:val="1"/>
            </w:pPr>
            <w:r>
              <w:rPr>
                <w:rFonts w:ascii="Arial" w:hAnsi="Arial" w:eastAsia="Arial" w:cs="Arial"/>
              </w:rPr>
              <w:t>Deletion handling: restricted recovery window only where lawful and compatible with the school's instruction; no automatic extension of an erasure or termination deadline.</w:t>
            </w:r>
          </w:p>
          <w:p w14:paraId="4CB02243" w14:textId="77777777" w:rsidR="001D320B" w:rsidRDefault="00000000">
            <w:pPr>
              <w:pStyle w:val="ListParagraph"/>
              <w:widowControl/>
              <w:numPr>
                <w:ilvl w:val="0"/>
                <w:numId w:val="2"/>
              </w:numPr>
              <w:spacing w:after="80" w:line="276" w:lineRule="auto"/>
              <w:keepLines w:val="1"/>
            </w:pPr>
            <w:r>
              <w:rPr>
                <w:rFonts w:ascii="Arial" w:hAnsi="Arial" w:eastAsia="Arial" w:cs="Arial"/>
              </w:rPr>
              <w:t>Live deletion: within 30 days of termination or the school's erasure instruction, and sooner where required for its statutory deadline or an agreed earlier instruction.</w:t>
            </w:r>
          </w:p>
          <w:p w14:paraId="1C1F435A"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Under the DPA, provider copies are returned, deleted or expired in accordance with the providers’ contractual and configured arrangements within the applicable deadlines. Student Radar retains available evidence of deletion requests, settings and expiry schedules and identifies residual copies and lawful holds.</w:t>
            </w:r>
          </w:p>
          <w:p w14:paraId="76679375" w14:textId="77777777" w:rsidR="001D320B" w:rsidRDefault="00000000">
            <w:pPr>
              <w:pStyle w:val="ListParagraph"/>
              <w:widowControl/>
              <w:numPr>
                <w:ilvl w:val="0"/>
                <w:numId w:val="2"/>
              </w:numPr>
              <w:spacing w:after="80" w:line="276" w:lineRule="auto"/>
              <w:keepLines w:val="1"/>
            </w:pPr>
            <w:r>
              <w:rPr>
                <w:rFonts w:ascii="Arial" w:hAnsi="Arial" w:eastAsia="Arial" w:cs="Arial"/>
              </w:rPr>
              <w:t>Backup expiry: 30-day rolling cycle and final expiry by day 60 from termination. Reapply deletions before restored data returns to use.</w:t>
            </w:r>
          </w:p>
          <w:p w14:paraId="7E90DF71"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DPA requires written confirmation of returned or deleted data, completion dates, residual copies and expected expiry.</w:t>
            </w:r>
          </w:p>
        </w:tc>
      </w:tr>
    </w:tbl>
    <w:p w14:paraId="1DF4A0CA" w14:textId="77777777" w:rsidR="001D320B" w:rsidRDefault="001D320B">
      <w:pPr>
        <w:keepNext/>
        <w:widowControl/>
        <w:spacing w:after="200"/>
        <w:keepLines w:val="1"/>
      </w:pPr>
    </w:p>
    <w:p w14:paraId="4CC93601"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60C62AA2"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5E29AF49" w14:textId="77777777" w:rsidR="001D320B" w:rsidRDefault="00000000">
            <w:pPr>
              <w:keepNext w:val="0"/>
              <w:keepLines w:val="1"/>
            </w:pPr>
            <w:r>
              <w:rPr>
                <w:b/>
                <w:bCs/>
                <w:color w:val="274833"/>
                <w:rFonts w:ascii="Arial" w:hAnsi="Arial" w:eastAsia="Arial" w:cs="Arial"/>
              </w:rPr>
              <w:t>Q1.6</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00366515" w14:textId="77777777" w:rsidR="001D320B" w:rsidRDefault="00000000">
            <w:pPr>
              <w:keepNext w:val="0"/>
              <w:widowControl/>
              <w:spacing w:line="276" w:lineRule="auto"/>
              <w:keepLines w:val="1"/>
            </w:pPr>
            <w:r>
              <w:rPr>
                <w:b/>
                <w:bCs/>
                <w:rFonts w:ascii="Arial" w:hAnsi="Arial" w:eastAsia="Arial" w:cs="Arial"/>
              </w:rPr>
              <w:t>Incident Classification:</w:t>
            </w:r>
          </w:p>
          <w:p w14:paraId="41D076C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P1 (Critical): serious compromise or risk of harm to a child; immediate response and urgent reassessment as facts develop.</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56960D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P2 (High): potential security incident, limited exposure, investigation required</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6B541A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P3 (Medium): minor security issue, low impact, monitoring required</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2A5190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P4 (Low): informational, best practices, no immediate action</w:t>
            </w:r>
          </w:p>
          <w:p w14:paraId="22BF296C" w14:textId="77777777" w:rsidR="001D320B" w:rsidRDefault="001D320B">
            <w:pPr>
              <w:keepNext w:val="0"/>
              <w:widowControl/>
              <w:spacing w:after="200"/>
              <w:keepLines w:val="1"/>
            </w:pP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AA4C6F7" w14:textId="77777777" w:rsidR="001D320B" w:rsidRDefault="00000000">
            <w:pPr>
              <w:keepNext w:val="0"/>
              <w:widowControl/>
              <w:spacing w:line="276" w:lineRule="auto"/>
              <w:keepLines w:val="1"/>
            </w:pPr>
            <w:r>
              <w:rPr>
                <w:b/>
                <w:bCs/>
                <w:rFonts w:ascii="Arial" w:hAnsi="Arial" w:eastAsia="Arial" w:cs="Arial"/>
              </w:rPr>
              <w:t>Incident Response Targets and Breach Notification:</w:t>
            </w:r>
          </w:p>
          <w:p w14:paraId="3E71A41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P1 Critical: immediate response for serious compromise or risk of harm to a child; aim to alert the affected school within two hours. Breach notice is without undue delay and within 24 hours of awareness, followed by updates.</w:t>
            </w:r>
            <w:r>
              <w:rPr>
                <w:rStyle w:val="CommentReference"/>
              </w:rPr>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8B095D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P2 High: response within one hour for serious suspected compromise or confirmed exposure. The same breach-notification deadline applies.</w:t>
            </w:r>
            <w:r>
              <w:rPr>
                <w:rStyle w:val="CommentReference"/>
              </w:rPr>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972302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P3 Medium: response within four hours for a security event without confirmed exposure; reassess and escalate as facts develop.</w:t>
            </w:r>
            <w:r>
              <w:rPr>
                <w:rStyle w:val="CommentReference"/>
              </w:rPr>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CAD2A9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P4 Low: response within 24 hours, with escalation if further facts change the assessment.</w:t>
            </w:r>
            <w:r>
              <w:rPr>
                <w:rStyle w:val="CommentReference"/>
              </w:rPr>
            </w:r>
          </w:p>
          <w:p w14:paraId="2A47E36F" w14:textId="77777777" w:rsidR="001D320B" w:rsidRDefault="001D320B">
            <w:pPr>
              <w:keepNext w:val="0"/>
              <w:widowControl/>
              <w:spacing w:after="200"/>
              <w:keepLines w:val="1"/>
            </w:pP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2ECE77A" w14:textId="77777777" w:rsidR="001D320B" w:rsidRDefault="00000000">
            <w:pPr>
              <w:keepNext w:val="0"/>
              <w:widowControl/>
              <w:spacing w:line="276" w:lineRule="auto"/>
              <w:keepLines w:val="1"/>
            </w:pPr>
            <w:r>
              <w:rPr>
                <w:b/>
                <w:bCs/>
                <w:rFonts w:ascii="Arial" w:hAnsi="Arial" w:eastAsia="Arial" w:cs="Arial"/>
              </w:rPr>
              <w:t>Automated Detection:</w:t>
            </w:r>
          </w:p>
          <w:p w14:paraId="7578F81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CISO, DPO and MD receive Snyk alerts around the clock. The CISO leads incident response, with the DPO or MD deputising. Scheduled safeguarding-access checks support investigation. Schools report suspected security incidents to dpo@studentradar.com or security@studentradar.com.</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CD2F3E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Independent penetration testing is required at least annually and infrastructure vulnerability scanning at least monthly. Material changes to authentication, authorisation, tenant isolation, external interfaces or sensitive-data flows receive a documented risk assessment and proportionate testing before release. Additional independent testing is commissioned where material risk is not adequately covered by existing assurance. Dated reports, findings, remediation and retests provide the evidence.</w:t>
            </w:r>
            <w:r>
              <w:rPr>
                <w:rStyle w:val="CommentReference"/>
              </w:rPr>
            </w:r>
          </w:p>
          <w:p w14:paraId="75CD8F5F" w14:textId="77777777" w:rsidR="001D320B" w:rsidRDefault="001D320B">
            <w:pPr>
              <w:keepNext w:val="0"/>
              <w:widowControl/>
              <w:spacing w:after="200"/>
              <w:keepLines w:val="1"/>
            </w:pP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A021F74" w14:textId="77777777" w:rsidR="001D320B" w:rsidRDefault="00000000">
            <w:pPr>
              <w:keepNext w:val="0"/>
              <w:widowControl/>
              <w:spacing w:line="276" w:lineRule="auto"/>
              <w:keepLines w:val="1"/>
            </w:pPr>
            <w:r>
              <w:rPr>
                <w:b/>
                <w:bCs/>
                <w:rFonts w:ascii="Arial" w:hAnsi="Arial" w:eastAsia="Arial" w:cs="Arial"/>
              </w:rPr>
              <w:t>Customer Notification:</w:t>
            </w:r>
          </w:p>
          <w:p w14:paraId="6E7D8D3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school’s agreed incident contacts receive notices through an appropriate secure channel, with urgent follow-up where necessary. Schools report incidents to dpo@studentradar.com or security@studentradar.com.</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19F5C4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Information: incident description, data affected, steps taken, next steps, contact</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9A4262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Timing: without undue delay and within 24 hours of awareness of a personal data breach, including outside normal support hours; supply available facts first and update promptly.</w:t>
            </w:r>
            <w:r>
              <w:rPr>
                <w:rStyle w:val="CommentReference"/>
              </w:rPr>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59550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Documentation: incident report with findings, root cause, remediation</w:t>
            </w:r>
          </w:p>
          <w:p w14:paraId="231FCEBA" w14:textId="77777777" w:rsidR="001D320B" w:rsidRDefault="001D320B">
            <w:pPr>
              <w:keepNext w:val="0"/>
              <w:widowControl/>
              <w:spacing w:after="200"/>
              <w:keepLines w:val="1"/>
            </w:pP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64A7F9A" w14:textId="77777777" w:rsidR="001D320B" w:rsidRDefault="00000000">
            <w:pPr>
              <w:keepNext w:val="0"/>
              <w:widowControl/>
              <w:spacing w:line="276" w:lineRule="auto"/>
              <w:keepLines w:val="1"/>
            </w:pPr>
            <w:r>
              <w:rPr>
                <w:b/>
                <w:bCs/>
                <w:rFonts w:ascii="Arial" w:hAnsi="Arial" w:eastAsia="Arial" w:cs="Arial"/>
              </w:rPr>
              <w:lastRenderedPageBreak/>
              <w:t>School Obligations (Art 33 UK GDPR):</w:t>
            </w:r>
          </w:p>
          <w:p w14:paraId="430DFC1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ICO notification: the Controller notifies without undue delay and, where feasible, within 72 hours of awareness unless the breach is unlikely to result in a risk to individuals’ rights and freedoms (Article 33). Record the assessment and reasons.</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A8D646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Notify data subjects: without undue delay if high risk (pupils, parents, staff)</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D50F5D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Student Radar: provides documentation for ICO deadline</w:t>
            </w:r>
          </w:p>
          <w:p w14:paraId="55F51F90" w14:textId="77777777" w:rsidR="001D320B" w:rsidRDefault="001D320B">
            <w:pPr>
              <w:keepNext w:val="0"/>
              <w:widowControl/>
              <w:spacing w:after="200"/>
              <w:keepLines w:val="1"/>
            </w:pP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7C8AFF4" w14:textId="77777777" w:rsidR="001D320B" w:rsidRDefault="00000000">
            <w:pPr>
              <w:keepNext w:val="0"/>
              <w:widowControl/>
              <w:spacing w:line="276" w:lineRule="auto"/>
              <w:keepLines w:val="1"/>
            </w:pPr>
            <w:r>
              <w:rPr>
                <w:b/>
                <w:bCs/>
                <w:rFonts w:ascii="Arial" w:hAnsi="Arial" w:eastAsia="Arial" w:cs="Arial"/>
              </w:rPr>
              <w:t>Post-Incident Review:</w:t>
            </w:r>
          </w:p>
          <w:p w14:paraId="2912F8E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incident review records established causes, impact, response effectiveness and corrective actions. Material updates are supplied promptly; the review does not delay breach notification.</w:t>
            </w:r>
          </w:p>
        </w:tc>
      </w:tr>
      <w:tr w:rsidR="001D320B" w14:paraId="60C62AA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7E3D13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Relevant findings are shared with the affected school and involved providers on a need-to-know basis, minimising sensitive information.</w:t>
            </w:r>
          </w:p>
        </w:tc>
      </w:tr>
      <w:tr w:rsidR="001D320B" w14:paraId="60C62AA2"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59DF261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Preventive measures: implemented and tracked to completion</w:t>
            </w:r>
          </w:p>
        </w:tc>
      </w:tr>
    </w:tbl>
    <w:p w14:paraId="2D5E6B9C" w14:textId="77777777" w:rsidR="001D320B" w:rsidRDefault="001D320B">
      <w:pPr>
        <w:keepNext/>
        <w:widowControl/>
        <w:spacing w:after="200"/>
        <w:keepLines w:val="1"/>
      </w:pPr>
    </w:p>
    <w:p w14:paraId="1A530296" w14:textId="77777777" w:rsidR="001D320B" w:rsidRDefault="00000000">
      <w:pPr>
        <w:pStyle w:val="Heading3"/>
        <w:keepNext/>
        <w:widowControl/>
        <w:keepLines w:val="1"/>
      </w:pPr>
      <w:r>
        <w:rPr>
          <w:rFonts w:ascii="Arial" w:hAnsi="Arial" w:eastAsia="Arial" w:cs="Arial"/>
        </w:rPr>
        <w:t>Section 2: Data Retention and Deletion</w:t>
      </w:r>
    </w:p>
    <w:p w14:paraId="7D96EFD5" w14:textId="77777777" w:rsidR="001D320B" w:rsidRDefault="001D320B">
      <w:pPr>
        <w:keepNext/>
        <w:widowControl/>
        <w:spacing w:after="200"/>
        <w:keepLines w:val="1"/>
      </w:pPr>
    </w:p>
    <w:p w14:paraId="227BB930"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EE139AD"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7F7C352F" w14:textId="77777777" w:rsidR="001D320B" w:rsidRDefault="00000000">
            <w:pPr>
              <w:keepNext w:val="0"/>
              <w:keepLines w:val="1"/>
            </w:pPr>
            <w:r>
              <w:rPr>
                <w:b/>
                <w:bCs/>
                <w:color w:val="274833"/>
                <w:rFonts w:ascii="Arial" w:hAnsi="Arial" w:eastAsia="Arial" w:cs="Arial"/>
              </w:rPr>
              <w:t>Q2.1</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B11489B" w14:textId="77777777" w:rsidR="001D320B" w:rsidRDefault="00000000">
            <w:pPr>
              <w:keepNext w:val="0"/>
              <w:widowControl/>
              <w:spacing w:line="276" w:lineRule="auto"/>
              <w:keepLines w:val="1"/>
            </w:pPr>
            <w:r>
              <w:rPr>
                <w:rFonts w:ascii="Arial" w:hAnsi="Arial" w:eastAsia="Arial" w:cs="Arial"/>
                <w:b w:val="0"/>
              </w:rPr>
              <w:t xml:space="preserve">School retention periods depend on the record category, purpose, applicable legal duties and any lawful hold.</w:t>
            </w: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11B37CD" w14:textId="77777777" w:rsidR="001D320B" w:rsidRDefault="00000000">
            <w:pPr>
              <w:keepNext w:val="0"/>
              <w:widowControl/>
              <w:spacing w:line="276" w:lineRule="auto"/>
              <w:keepLines w:val="1"/>
            </w:pPr>
            <w:r>
              <w:rPr>
                <w:b/>
                <w:bCs/>
                <w:rFonts w:ascii="Arial" w:hAnsi="Arial" w:eastAsia="Arial" w:cs="Arial"/>
              </w:rPr>
              <w:t>Pupil Data Retention:</w:t>
            </w:r>
          </w:p>
          <w:p w14:paraId="4C3896F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Pupil, SEND, attendance, health and communication records follow the school’s documented category schedule and trigger.</w:t>
            </w: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412E85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School-classified safeguarding and child-protection records follow the Controller’s specific schedule and transfer or legal-hold instructions.</w:t>
            </w:r>
          </w:p>
          <w:p w14:paraId="4D681EDE" w14:textId="77777777" w:rsidR="001D320B" w:rsidRDefault="001D320B">
            <w:pPr>
              <w:keepNext w:val="0"/>
              <w:widowControl/>
              <w:spacing w:after="200"/>
              <w:keepLines w:val="1"/>
            </w:pP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E7512E0" w14:textId="77777777" w:rsidR="001D320B" w:rsidRDefault="00000000">
            <w:pPr>
              <w:keepNext w:val="0"/>
              <w:widowControl/>
              <w:spacing w:line="276" w:lineRule="auto"/>
              <w:keepLines w:val="1"/>
            </w:pPr>
            <w:r>
              <w:rPr>
                <w:b/>
                <w:bCs/>
                <w:rFonts w:ascii="Arial" w:hAnsi="Arial" w:eastAsia="Arial" w:cs="Arial"/>
              </w:rPr>
              <w:t>Former pupil and family records:</w:t>
            </w:r>
          </w:p>
          <w:p w14:paraId="5C61E84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Former pupils’ records are assessed under that schedule; leaving the school does not by itself determine the lawful deletion date.</w:t>
            </w:r>
          </w:p>
          <w:p w14:paraId="323B20F9" w14:textId="77777777" w:rsidR="001D320B" w:rsidRDefault="001D320B">
            <w:pPr>
              <w:keepNext w:val="0"/>
              <w:widowControl/>
              <w:spacing w:after="200"/>
              <w:keepLines w:val="1"/>
            </w:pP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16CCA99" w14:textId="77777777" w:rsidR="001D320B" w:rsidRDefault="00000000">
            <w:pPr>
              <w:keepNext w:val="0"/>
              <w:widowControl/>
              <w:spacing w:line="276" w:lineRule="auto"/>
              <w:keepLines w:val="1"/>
            </w:pPr>
            <w:r>
              <w:rPr>
                <w:b/>
                <w:bCs/>
                <w:rFonts w:ascii="Arial" w:hAnsi="Arial" w:eastAsia="Arial" w:cs="Arial"/>
              </w:rPr>
              <w:t>Staff Data:</w:t>
            </w:r>
          </w:p>
          <w:p w14:paraId="65A516C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Staff information processed for the school follows the school’s documented purposes and retention instructions.</w:t>
            </w: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967261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sets retention periods of 30 days for diagnostic and request logs and 90 days for security and authentication logs. School-record audit history follows the retention schedule for the associated record. Lawful holds are limited to the information and period required.</w:t>
            </w:r>
          </w:p>
          <w:p w14:paraId="552DCFE5" w14:textId="77777777" w:rsidR="001D320B" w:rsidRDefault="001D320B">
            <w:pPr>
              <w:keepNext w:val="0"/>
              <w:widowControl/>
              <w:spacing w:after="200"/>
              <w:keepLines w:val="1"/>
            </w:pP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98D6838" w14:textId="77777777" w:rsidR="001D320B" w:rsidRDefault="00000000">
            <w:pPr>
              <w:keepNext w:val="0"/>
              <w:widowControl/>
              <w:spacing w:line="276" w:lineRule="auto"/>
              <w:keepLines w:val="1"/>
            </w:pPr>
            <w:r>
              <w:rPr>
                <w:b/>
                <w:bCs/>
                <w:rFonts w:ascii="Arial" w:hAnsi="Arial" w:eastAsia="Arial" w:cs="Arial"/>
              </w:rPr>
              <w:t>System Data:</w:t>
            </w:r>
          </w:p>
          <w:p w14:paraId="20E418F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Diagnostic and request logs have a 30-day retention period under the DPA.</w:t>
            </w: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9F8A4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requires a 30-day rolling backup cycle and final expiry of residual copies by day 60 from termination.</w:t>
            </w:r>
          </w:p>
        </w:tc>
      </w:tr>
      <w:tr w:rsidR="001D320B" w14:paraId="7EE139AD"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888ED5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Truly anonymous analytics have a 12-month policy period; re-identifiable data remains subject to the applicable Personal Data schedule.</w:t>
            </w:r>
          </w:p>
          <w:p w14:paraId="2805B56A" w14:textId="77777777" w:rsidR="001D320B" w:rsidRDefault="001D320B">
            <w:pPr>
              <w:keepNext w:val="0"/>
              <w:widowControl/>
              <w:spacing w:after="200"/>
              <w:keepLines w:val="1"/>
            </w:pPr>
          </w:p>
        </w:tc>
      </w:tr>
      <w:tr w:rsidR="001D320B" w14:paraId="7EE139AD"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7E0D6DAF" w14:textId="77777777" w:rsidR="001D320B" w:rsidRDefault="00000000">
            <w:pPr>
              <w:keepNext w:val="0"/>
              <w:widowControl/>
              <w:spacing w:line="276" w:lineRule="auto"/>
              <w:keepLines w:val="1"/>
            </w:pPr>
            <w:r>
              <w:rPr>
                <w:b/>
                <w:bCs/>
                <w:rFonts w:ascii="Arial" w:hAnsi="Arial" w:eastAsia="Arial" w:cs="Arial"/>
              </w:rPr>
              <w:t>School-Configurable Retention:</w:t>
            </w:r>
          </w:p>
          <w:p w14:paraId="6435CC08" w14:textId="77777777" w:rsidR="001D320B" w:rsidRDefault="00000000">
            <w:pPr>
              <w:keepNext w:val="0"/>
              <w:widowControl/>
              <w:spacing w:after="160" w:line="276" w:lineRule="auto"/>
              <w:keepLines w:val="1"/>
            </w:pPr>
            <w:r>
              <w:rPr>
                <w:rFonts w:ascii="Arial" w:hAnsi="Arial" w:eastAsia="Arial" w:cs="Arial"/>
                <w:b w:val="0"/>
              </w:rPr>
              <w:t xml:space="preserve">The school sets its retention schedule and lawful holds for each record category. Student Radar carries out authorised return and deletion instructions under the DPA, covering relevant database records, files and provider copies. The retention process must record the scope, outcome and expiry of any residual copies.</w:t>
            </w:r>
          </w:p>
        </w:tc>
      </w:tr>
    </w:tbl>
    <w:p w14:paraId="216E9BD5" w14:textId="77777777" w:rsidR="001D320B" w:rsidRDefault="001D320B">
      <w:pPr>
        <w:keepNext/>
        <w:widowControl/>
        <w:spacing w:after="200"/>
        <w:keepLines w:val="1"/>
      </w:pPr>
    </w:p>
    <w:p w14:paraId="2B5D0921"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2CE69830"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B340D28" w14:textId="77777777" w:rsidR="001D320B" w:rsidRDefault="00000000">
            <w:pPr>
              <w:keepNext w:val="0"/>
              <w:keepLines w:val="1"/>
            </w:pPr>
            <w:r>
              <w:rPr>
                <w:b/>
                <w:bCs/>
                <w:color w:val="274833"/>
                <w:rFonts w:ascii="Arial" w:hAnsi="Arial" w:eastAsia="Arial" w:cs="Arial"/>
              </w:rPr>
              <w:t>Q2.2</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06E98D07" w14:textId="77777777" w:rsidR="001D320B" w:rsidRDefault="00000000">
            <w:pPr>
              <w:keepNext w:val="0"/>
              <w:widowControl/>
              <w:spacing w:line="276" w:lineRule="auto"/>
              <w:keepLines w:val="1"/>
            </w:pPr>
            <w:r>
              <w:rPr>
                <w:b/>
                <w:bCs/>
                <w:rFonts w:ascii="Arial" w:hAnsi="Arial" w:eastAsia="Arial" w:cs="Arial"/>
              </w:rPr>
              <w:t>Deletion Workflow:</w:t>
            </w:r>
          </w:p>
          <w:p w14:paraId="48D402A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Step 1 - Restrict: isolate data pending authorised deletion; any recovery window must fit within the applicable DPA deadline.</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877D5C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Step 2 - Live deletion: remove live database records, files and indices within 30 days of termination or erasure instruction, or sooner where required by the school's statutory deadline or an agreed earlier instruction.</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8521EB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Step 3 - Provider copies: under the DPA, provider copies are returned, deleted or expired in accordance with the providers’ contractual and configured arrangements within the applicable deadlines. Student Radar retains available evidence of deletion requests, settings and expiry schedules and identifies residual copies and lawful holds.</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1706AD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Step 4 - Backup Expiry: 30-day rolling cycle, no ordinary use of residual copies, and final expiry no later than 60 days from termination. Reapply deletion instructions before restored data returns to use.</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0C0257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Step 5 - Confirmation: written confirmation identifies the scope and dates of completed return or deletion, residual copies, lawful holds and expiry schedules, supported by the available evidence.</w:t>
            </w:r>
          </w:p>
          <w:p w14:paraId="7669C16F" w14:textId="77777777" w:rsidR="001D320B" w:rsidRDefault="001D320B">
            <w:pPr>
              <w:keepNext w:val="0"/>
              <w:widowControl/>
              <w:spacing w:after="200"/>
              <w:keepLines w:val="1"/>
            </w:pP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22EB303" w14:textId="77777777" w:rsidR="001D320B" w:rsidRDefault="00000000">
            <w:pPr>
              <w:keepNext w:val="0"/>
              <w:widowControl/>
              <w:spacing w:line="276" w:lineRule="auto"/>
              <w:keepLines w:val="1"/>
            </w:pPr>
            <w:r>
              <w:rPr>
                <w:b/>
                <w:bCs/>
                <w:rFonts w:ascii="Arial" w:hAnsi="Arial" w:eastAsia="Arial" w:cs="Arial"/>
              </w:rPr>
              <w:t>Accelerated Deletion (Earlier):</w:t>
            </w:r>
          </w:p>
          <w:p w14:paraId="6496654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 SAR requests access and does not authorise deletion. For erasure, the school assesses and instructs the action; urgent requests are prioritised to meet the applicable statutory deadline. Any earlier agreed live-deletion date is recorded; backup handling follows the DPA.</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8B9852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On school request: agree and record an appropriate expedited timetable, including the handling and final expiry of residual backup copies.</w:t>
            </w:r>
          </w:p>
          <w:p w14:paraId="00351F61" w14:textId="77777777" w:rsidR="001D320B" w:rsidRDefault="001D320B">
            <w:pPr>
              <w:keepNext w:val="0"/>
              <w:widowControl/>
              <w:spacing w:after="200"/>
              <w:keepLines w:val="1"/>
            </w:pP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1017E5E" w14:textId="77777777" w:rsidR="001D320B" w:rsidRDefault="00000000">
            <w:pPr>
              <w:keepNext w:val="0"/>
              <w:widowControl/>
              <w:spacing w:line="276" w:lineRule="auto"/>
              <w:keepLines w:val="1"/>
            </w:pPr>
            <w:r>
              <w:rPr>
                <w:b/>
                <w:bCs/>
                <w:rFonts w:ascii="Arial" w:hAnsi="Arial" w:eastAsia="Arial" w:cs="Arial"/>
              </w:rPr>
              <w:t>Safeguarding Special Handling:</w:t>
            </w:r>
          </w:p>
          <w:p w14:paraId="0159A37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Before deletion: school DPO notified, assessed for legal holds/ongoing investigations</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6E18AE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Where retention is legally required, the Processor must restrict access and processing to the lawful purpose, record the basis and review point, and delete when that requirement ends.</w:t>
            </w:r>
          </w:p>
        </w:tc>
      </w:tr>
      <w:tr w:rsidR="001D320B" w14:paraId="2CE69830"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59A3DB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Restoration or resumed synchronisation must not reintroduce records contrary to deletion instructions. The applicable instructions must be reapplied before restored data returns to use.</w:t>
            </w:r>
          </w:p>
          <w:p w14:paraId="393EEB7A" w14:textId="77777777" w:rsidR="001D320B" w:rsidRDefault="001D320B">
            <w:pPr>
              <w:keepNext w:val="0"/>
              <w:widowControl/>
              <w:spacing w:after="200"/>
              <w:keepLines w:val="1"/>
            </w:pPr>
          </w:p>
        </w:tc>
      </w:tr>
      <w:tr w:rsidR="001D320B" w14:paraId="2CE69830"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3DDC782B" w14:textId="77777777" w:rsidR="001D320B" w:rsidRDefault="00000000">
            <w:pPr>
              <w:keepNext w:val="0"/>
              <w:widowControl/>
              <w:spacing w:line="276" w:lineRule="auto"/>
              <w:keepLines w:val="1"/>
            </w:pPr>
            <w:r>
              <w:rPr>
                <w:b/>
                <w:bCs/>
                <w:rFonts w:ascii="Arial" w:hAnsi="Arial" w:eastAsia="Arial" w:cs="Arial"/>
              </w:rPr>
              <w:t>Anonymisation Option:</w:t>
            </w:r>
          </w:p>
          <w:p w14:paraId="4DFAE316" w14:textId="77777777" w:rsidR="001D320B" w:rsidRDefault="00000000">
            <w:pPr>
              <w:keepNext w:val="0"/>
              <w:widowControl/>
              <w:spacing w:after="160" w:line="276" w:lineRule="auto"/>
              <w:keepLines w:val="1"/>
            </w:pPr>
            <w:r>
              <w:rPr>
                <w:rFonts w:ascii="Arial" w:hAnsi="Arial" w:eastAsia="Arial" w:cs="Arial"/>
              </w:rPr>
              <w:t>Pseudonymisation replaces direct identifiers with tokens but remains processing of Personal Data; it is neither erasure nor guaranteed irreversible anonymisation. Research or analytics retention requires a lawful purpose and documented Controller instructions. Only information rendered demonstrably anonymous falls outside personal-data retention rules.</w:t>
            </w:r>
          </w:p>
        </w:tc>
      </w:tr>
    </w:tbl>
    <w:p w14:paraId="25693112" w14:textId="77777777" w:rsidR="001D320B" w:rsidRDefault="001D320B">
      <w:pPr>
        <w:keepNext/>
        <w:widowControl/>
        <w:spacing w:after="200"/>
        <w:keepLines w:val="1"/>
      </w:pPr>
    </w:p>
    <w:p w14:paraId="4F8C4BE4"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1613542"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54484730" w14:textId="77777777" w:rsidR="001D320B" w:rsidRDefault="00000000">
            <w:pPr>
              <w:keepNext w:val="0"/>
              <w:keepLines w:val="1"/>
            </w:pPr>
            <w:r>
              <w:rPr>
                <w:b/>
                <w:bCs/>
                <w:color w:val="274833"/>
                <w:rFonts w:ascii="Arial" w:hAnsi="Arial" w:eastAsia="Arial" w:cs="Arial"/>
              </w:rPr>
              <w:t>Q2.3</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73DFE2B6" w14:textId="77777777" w:rsidR="001D320B" w:rsidRDefault="00000000">
            <w:pPr>
              <w:keepNext w:val="0"/>
              <w:widowControl/>
              <w:spacing w:line="276" w:lineRule="auto"/>
              <w:keepLines w:val="1"/>
            </w:pPr>
            <w:r>
              <w:rPr>
                <w:b/>
                <w:bCs/>
                <w:rFonts w:ascii="Arial" w:hAnsi="Arial" w:eastAsia="Arial" w:cs="Arial"/>
              </w:rPr>
              <w:t>Backup Schedule:</w:t>
            </w:r>
          </w:p>
          <w:p w14:paraId="6F095DF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The primary database has daily backups. The backup standard requires separate protection and restoration arrangements for uploaded files.</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567DF7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The DPA specifies a 30-day rolling backup cycle, with final expiry of residual copies by day 60 from termination.</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CF4E4B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recovery standard requires encrypted, access-restricted backups for the primary database and associated files.</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9F756C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primary database and database backups are hosted in London. Primary school-record file storage and its backups must also remain in the United Kingdom under the DPA.</w:t>
            </w:r>
          </w:p>
          <w:p w14:paraId="10C94519" w14:textId="77777777" w:rsidR="001D320B" w:rsidRDefault="001D320B">
            <w:pPr>
              <w:keepNext w:val="0"/>
              <w:widowControl/>
              <w:spacing w:after="200"/>
              <w:keepLines w:val="1"/>
            </w:pP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46C8F06" w14:textId="77777777" w:rsidR="001D320B" w:rsidRDefault="00000000">
            <w:pPr>
              <w:keepNext w:val="0"/>
              <w:widowControl/>
              <w:spacing w:line="276" w:lineRule="auto"/>
              <w:keepLines w:val="1"/>
            </w:pPr>
            <w:r>
              <w:rPr>
                <w:b/>
                <w:bCs/>
                <w:rFonts w:ascii="Arial" w:hAnsi="Arial" w:eastAsia="Arial" w:cs="Arial"/>
              </w:rPr>
              <w:t>Recovery Testing:</w:t>
            </w:r>
          </w:p>
          <w:p w14:paraId="23B7A2D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requires monthly sample restores and quarterly documented recovery exercises covering the database, files, permissions and deletion instructions. Recovery time and the restored recovery point are recorded. Contractual recovery objectives are governed by MSA Section 6.7.</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6EEB46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An authorised recovery exercise must use a controlled recovery environment, equivalent protection and restricted access, with test copies deleted afterwards. It does not permit school Personal Data in ordinary development or test environments.</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E8C746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Validation: schema check, data integrity, spot-check sample records, row count</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D5AF6E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Duration: measure and record elapsed recovery time and the restored recovery point; use evidence to set RTO/RPO objectives under MSA Section 6.7.</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5BEC11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Results: documented and stored in backup log</w:t>
            </w:r>
          </w:p>
          <w:p w14:paraId="3201E8D8" w14:textId="77777777" w:rsidR="001D320B" w:rsidRDefault="001D320B">
            <w:pPr>
              <w:keepNext w:val="0"/>
              <w:widowControl/>
              <w:spacing w:after="200"/>
              <w:keepLines w:val="1"/>
            </w:pP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E4E7260" w14:textId="77777777" w:rsidR="001D320B" w:rsidRDefault="00000000">
            <w:pPr>
              <w:keepNext w:val="0"/>
              <w:widowControl/>
              <w:spacing w:line="276" w:lineRule="auto"/>
              <w:keepLines w:val="1"/>
            </w:pPr>
            <w:r>
              <w:rPr>
                <w:b/>
                <w:bCs/>
                <w:rFonts w:ascii="Arial" w:hAnsi="Arial" w:eastAsia="Arial" w:cs="Arial"/>
              </w:rPr>
              <w:t>Backup Access Control:</w:t>
            </w:r>
          </w:p>
          <w:p w14:paraId="7286806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Backup data and recovery functions are restricted to authorised recovery personnel. Privileged access requires MFA.</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CF9AE3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recovery procedure must record the restore, integrity and permission checks, reapplication of deletion instructions and disposal of temporary copies.</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19E2F8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authorised recovery lead coordinates technical recovery with the CISO; the incident roles in Q1.6 govern any associated security incident.</w:t>
            </w:r>
          </w:p>
          <w:p w14:paraId="2C913D6F" w14:textId="77777777" w:rsidR="001D320B" w:rsidRDefault="001D320B">
            <w:pPr>
              <w:keepNext w:val="0"/>
              <w:widowControl/>
              <w:spacing w:after="200"/>
              <w:keepLines w:val="1"/>
            </w:pP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AEE8F6F" w14:textId="77777777" w:rsidR="001D320B" w:rsidRDefault="00000000">
            <w:pPr>
              <w:keepNext w:val="0"/>
              <w:widowControl/>
              <w:spacing w:line="276" w:lineRule="auto"/>
              <w:keepLines w:val="1"/>
            </w:pPr>
            <w:r>
              <w:rPr>
                <w:b/>
                <w:bCs/>
                <w:rFonts w:ascii="Arial" w:hAnsi="Arial" w:eastAsia="Arial" w:cs="Arial"/>
              </w:rPr>
              <w:t>Post-Deletion Backup Handling:</w:t>
            </w:r>
          </w:p>
          <w:p w14:paraId="0D017EF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DPA requires deleted records to be excluded from new backups and deletion instructions to be reapplied after restoration.</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D6F84B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Residual copies follow the DPA expiry deadline and lawful-retention provisions; expiry runs from termination rather than from completion of export.</w:t>
            </w:r>
          </w:p>
        </w:tc>
      </w:tr>
      <w:tr w:rsidR="001D320B" w14:paraId="7161354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A4458C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Urgent requests may require earlier whole-backup expiry where technically supported and compatible with other customers’ rights. The scope, authority and outcome of the action are recorded.</w:t>
            </w:r>
          </w:p>
        </w:tc>
      </w:tr>
      <w:tr w:rsidR="001D320B" w14:paraId="71613542"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7B0E5F0B" w14:textId="77777777" w:rsidR="001D320B" w:rsidRDefault="00000000">
            <w:pPr>
              <w:keepNext w:val="0"/>
              <w:widowControl/>
              <w:spacing w:after="160" w:line="276" w:lineRule="auto"/>
              <w:keepLines w:val="1"/>
            </w:pPr>
            <w:r>
              <w:rPr>
                <w:rFonts w:ascii="Arial" w:hAnsi="Arial" w:eastAsia="Arial" w:cs="Arial"/>
                <w:b w:val="0"/>
              </w:rPr>
              <w:t xml:space="preserve">Under the DPA, provider copies are returned, deleted or expired in accordance with the providers’ contractual and configured arrangements within the applicable deadlines. Student Radar retains available evidence of deletion requests, settings and expiry schedules and identifies residual copies and lawful holds.</w:t>
            </w:r>
          </w:p>
        </w:tc>
      </w:tr>
    </w:tbl>
    <w:p w14:paraId="39452661" w14:textId="77777777" w:rsidR="001D320B" w:rsidRDefault="001D320B">
      <w:pPr>
        <w:keepNext/>
        <w:widowControl/>
        <w:spacing w:after="200"/>
        <w:keepLines w:val="1"/>
      </w:pPr>
    </w:p>
    <w:p w14:paraId="2CDE2564" w14:textId="77777777" w:rsidR="001D320B" w:rsidRDefault="00000000">
      <w:pPr>
        <w:pStyle w:val="Heading3"/>
        <w:keepNext/>
        <w:widowControl/>
        <w:keepLines w:val="1"/>
      </w:pPr>
      <w:r>
        <w:rPr>
          <w:rFonts w:ascii="Arial" w:hAnsi="Arial" w:eastAsia="Arial" w:cs="Arial"/>
        </w:rPr>
        <w:t>Section 3: Data Transfers and Sub-Processor Management</w:t>
      </w:r>
    </w:p>
    <w:p w14:paraId="614D321C" w14:textId="77777777" w:rsidR="001D320B" w:rsidRDefault="001D320B">
      <w:pPr>
        <w:keepNext/>
        <w:widowControl/>
        <w:spacing w:after="200"/>
        <w:keepLines w:val="1"/>
      </w:pPr>
    </w:p>
    <w:p w14:paraId="698852A2"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3107A35A"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DD6F15C" w14:textId="77777777" w:rsidR="001D320B" w:rsidRDefault="00000000">
            <w:pPr>
              <w:keepNext w:val="0"/>
              <w:keepLines w:val="1"/>
            </w:pPr>
            <w:r>
              <w:rPr>
                <w:b/>
                <w:bCs/>
                <w:color w:val="274833"/>
                <w:rFonts w:ascii="Arial" w:hAnsi="Arial" w:eastAsia="Arial" w:cs="Arial"/>
              </w:rPr>
              <w:t>Q3.1</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29F62E77" w14:textId="77777777" w:rsidR="001D320B" w:rsidRDefault="00000000">
            <w:pPr>
              <w:keepNext w:val="0"/>
              <w:widowControl/>
              <w:spacing w:line="276" w:lineRule="auto"/>
              <w:keepLines w:val="1"/>
            </w:pPr>
            <w:r>
              <w:rPr>
                <w:b/>
                <w:bCs/>
                <w:rFonts w:ascii="Arial" w:hAnsi="Arial" w:eastAsia="Arial" w:cs="Arial"/>
              </w:rPr>
              <w:t>Inbound Data (MIS → Student Radar):</w:t>
            </w:r>
          </w:p>
          <w:p w14:paraId="64614F1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school authorises Wonde access to the relevant MIS datasets. Student Radar retrieves data through configured API synchronisation workflows.</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424FB1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Integration requests are subject to the authentication and validation controls of the relevant service.</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9C2000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Encryption: TLS 1.2+ for webhook delivery</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288798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Synchronisation follows the configured schedule and supported event triggers.</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8AB914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Any authorised file import must use the approved service route, validate the supplied format and follow the school’s access and retention instructions.</w:t>
            </w:r>
          </w:p>
          <w:p w14:paraId="38F12B15" w14:textId="77777777" w:rsidR="001D320B" w:rsidRDefault="001D320B">
            <w:pPr>
              <w:keepNext w:val="0"/>
              <w:widowControl/>
              <w:spacing w:after="200"/>
              <w:keepLines w:val="1"/>
            </w:pP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70E99C0" w14:textId="77777777" w:rsidR="001D320B" w:rsidRDefault="00000000">
            <w:pPr>
              <w:keepNext w:val="0"/>
              <w:widowControl/>
              <w:spacing w:line="276" w:lineRule="auto"/>
              <w:keepLines w:val="1"/>
            </w:pPr>
            <w:r>
              <w:rPr>
                <w:b/>
                <w:bCs/>
                <w:rFonts w:ascii="Arial" w:hAnsi="Arial" w:eastAsia="Arial" w:cs="Arial"/>
              </w:rPr>
              <w:t>Outbound Data (Student Radar → Sub-Processors):</w:t>
            </w:r>
          </w:p>
          <w:p w14:paraId="262D1B6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Provider integrations use server-side credentials and the data needed for the requested service. The provider inventory must reflect actual routes, including message content and attachments where sent.</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264572C" w14:textId="2DA49E6B"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AI inputs are minimised and direct identifiers removed or replaced where practicable. Identifiable narrative information remains protected as Personal Data.</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C3186F7" w14:textId="702801DA"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prohibits AI providers from using school Personal Data to train their models and requires no retained input or output content, including abuse-monitoring copies. These requirements cover authorised AI features and transcription modes. Pseudonymised information remains Personal Data. Staff review outputs and can amend or reject them; diagnoses, SEND status, safeguarding action and other significant decisions remain with authorised people.</w:t>
            </w:r>
          </w:p>
          <w:p w14:paraId="53138A85" w14:textId="77777777" w:rsidR="001D320B" w:rsidRDefault="001D320B">
            <w:pPr>
              <w:keepNext w:val="0"/>
              <w:widowControl/>
              <w:spacing w:after="200"/>
              <w:keepLines w:val="1"/>
            </w:pP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FB5F386" w14:textId="77777777" w:rsidR="001D320B" w:rsidRDefault="00000000">
            <w:pPr>
              <w:keepNext w:val="0"/>
              <w:widowControl/>
              <w:spacing w:line="276" w:lineRule="auto"/>
              <w:keepLines w:val="1"/>
            </w:pPr>
            <w:r>
              <w:rPr>
                <w:b/>
                <w:bCs/>
                <w:rFonts w:ascii="Arial" w:hAnsi="Arial" w:eastAsia="Arial" w:cs="Arial"/>
              </w:rPr>
              <w:t>Export Data (Student Radar → School):</w:t>
            </w:r>
          </w:p>
          <w:p w14:paraId="724C220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Supported exports include structured data and document formats according to the feature. The termination return includes CSV/JSON, associated files and a manifest as required by the DPA.</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DC2A29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Encryption: TLS 1.2+ download</w:t>
            </w:r>
          </w:p>
        </w:tc>
      </w:tr>
      <w:tr w:rsidR="001D320B" w14:paraId="3107A35A"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EE537B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Access: role-restricted (only permitted users can download)</w:t>
            </w:r>
          </w:p>
        </w:tc>
      </w:tr>
      <w:tr w:rsidR="001D320B" w14:paraId="3107A35A"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1A97BA8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DPA requires authorised, school-scoped exports, an audit record of actor, time and scope, and the marking specified for supported formats in the export-control schedule. Recipients remain responsible for secure onward handling.</w:t>
            </w:r>
          </w:p>
        </w:tc>
      </w:tr>
    </w:tbl>
    <w:p w14:paraId="0D127A48" w14:textId="77777777" w:rsidR="001D320B" w:rsidRDefault="001D320B">
      <w:pPr>
        <w:keepNext/>
        <w:widowControl/>
        <w:spacing w:after="200"/>
        <w:keepLines w:val="1"/>
      </w:pPr>
    </w:p>
    <w:p w14:paraId="18E9D3AE"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584FE558"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5D6A848A" w14:textId="77777777" w:rsidR="001D320B" w:rsidRDefault="00000000">
            <w:pPr>
              <w:keepNext w:val="0"/>
              <w:keepLines w:val="1"/>
            </w:pPr>
            <w:r>
              <w:rPr>
                <w:b/>
                <w:bCs/>
                <w:color w:val="274833"/>
                <w:rFonts w:ascii="Arial" w:hAnsi="Arial" w:eastAsia="Arial" w:cs="Arial"/>
              </w:rPr>
              <w:t>Q3.2</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A6B832A" w14:textId="77777777" w:rsidR="001D320B" w:rsidRDefault="00000000">
            <w:pPr>
              <w:keepNext w:val="0"/>
              <w:widowControl/>
              <w:spacing w:line="276" w:lineRule="auto"/>
              <w:keepLines w:val="1"/>
            </w:pPr>
            <w:r>
              <w:rPr>
                <w:b/>
                <w:bCs/>
                <w:rFonts w:ascii="Arial" w:hAnsi="Arial" w:eastAsia="Arial" w:cs="Arial"/>
              </w:rPr>
              <w:t xml:space="preserve">Sub-Processor Inventory</w:t>
            </w:r>
          </w:p>
          <w:p w14:paraId="6993C4B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provider schedule includes Supabase, Vercel, Wonde, Brevo, OpenAI, Twilio, Sentry, AssemblyAI and Contentsquare for their authorised service functions. OpenAI supports AI assistance, AssemblyAI provides transcription, Brevo delivers email and Contentsquare provides optional analytics subject to consent. DPA Annex 3 and the Sub-Processor List describe the services, locations and safeguards.</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74F511F" w14:textId="77777777" w:rsidR="001D320B" w:rsidRDefault="00000000">
            <w:pPr>
              <w:keepNext w:val="0"/>
              <w:widowControl/>
              <w:spacing w:line="276" w:lineRule="auto"/>
              <w:keepLines w:val="1"/>
            </w:pPr>
            <w:r>
              <w:rPr>
                <w:b/>
                <w:bCs/>
                <w:rFonts w:ascii="Arial" w:hAnsi="Arial" w:eastAsia="Arial" w:cs="Arial"/>
              </w:rPr>
              <w:t>Register Management:</w:t>
            </w:r>
          </w:p>
          <w:p w14:paraId="38E80B7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DPA Annex 3 and the accompanying Sub-Processor List identify the providers, service purposes, information involved, locations and safeguards.</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90DDCE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Provider and location changes follow the DPA notice and objection process; a public website update alone does not authorise a change.</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3E16F7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Notification: Planned sub-processor additions, replacements and material location changes require at least 30 calendar days’ written notice. The school may raise a reasoned data-protection objection within 14 calendar days. Objections are addressed before affected processing changes; if no acceptable safeguard or alternative is agreed, the new provider does not receive the affected data. Shorter notice requires prior written agreement. An emergency does not authorise processing outside agreed restrictions.</w:t>
            </w:r>
            <w:r>
              <w:rPr>
                <w:rStyle w:val="CommentReference"/>
              </w:rPr>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A7E6D1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Objection period: 14 calendar days from receipt of the planned-change notice, on reasonable data-protection grounds.</w:t>
            </w:r>
            <w:r>
              <w:rPr>
                <w:rStyle w:val="CommentReference"/>
              </w:rPr>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F2B058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Action on objection: resolve before affected processing changes. If no acceptable safeguard or alternative is agreed, the proposed provider receives no affected data and the parties arrange how that processing will cease under the Agreement.</w:t>
            </w:r>
            <w:r>
              <w:rPr>
                <w:rStyle w:val="CommentReference"/>
              </w:rPr>
            </w:r>
          </w:p>
          <w:p w14:paraId="708022DF" w14:textId="77777777" w:rsidR="001D320B" w:rsidRDefault="001D320B">
            <w:pPr>
              <w:keepNext w:val="0"/>
              <w:widowControl/>
              <w:spacing w:after="200"/>
              <w:keepLines w:val="1"/>
            </w:pP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EC6B780" w14:textId="77777777" w:rsidR="001D320B" w:rsidRDefault="00000000">
            <w:pPr>
              <w:keepNext w:val="0"/>
              <w:widowControl/>
              <w:spacing w:line="276" w:lineRule="auto"/>
              <w:keepLines w:val="1"/>
            </w:pPr>
            <w:r>
              <w:rPr>
                <w:b/>
                <w:bCs/>
                <w:rFonts w:ascii="Arial" w:hAnsi="Arial" w:eastAsia="Arial" w:cs="Arial"/>
              </w:rPr>
              <w:t>Data Processing Agreements (Sub-Processor DPAs):</w:t>
            </w:r>
          </w:p>
          <w:p w14:paraId="287A9852" w14:textId="77777777" w:rsidR="001D320B" w:rsidRDefault="00000000">
            <w:pPr>
              <w:keepNext w:val="0"/>
              <w:widowControl/>
              <w:spacing w:after="160" w:line="276" w:lineRule="auto"/>
              <w:keepLines w:val="1"/>
            </w:pPr>
            <w:r>
              <w:rPr>
                <w:rFonts w:ascii="Arial" w:hAnsi="Arial" w:eastAsia="Arial" w:cs="Arial"/>
              </w:rPr>
              <w:t>The DPA requires equivalent data-protection obligations in the written arrangements with each authorised sub-processor.</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2324E2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Art 28(3) obligations: processing as processor only, not own purposes</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EEC987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Authorised provider personnel must be subject to appropriate confidentiality obligations.</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5A0E6F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Each relevant service requires appropriate security safeguards and, for a restricted transfer, the lawful mechanism and assessment under DPA Section 9. A particular certification is not a substitute for that assessment.</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8C9803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Sub-sub-processors: rights to engage further sub-processors with notice/objection</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549EE0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DSAR assistance: must assist in responding to data subject requests</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03CF65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Deletion: must delete data on instruction (or after contractual period)</w:t>
            </w:r>
          </w:p>
        </w:tc>
      </w:tr>
      <w:tr w:rsidR="001D320B" w14:paraId="584FE558"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DC2DD6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Student Radar supplies relevant compliance information and contributes to the school’s effective audit under the DPA, using available provider evidence and contractual rights.</w:t>
            </w:r>
          </w:p>
        </w:tc>
      </w:tr>
      <w:tr w:rsidR="001D320B" w14:paraId="584FE558"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57B510BC" w14:textId="77777777" w:rsidR="001D320B" w:rsidRDefault="00000000">
            <w:pPr>
              <w:keepNext w:val="0"/>
              <w:widowControl/>
              <w:spacing w:after="160" w:line="276" w:lineRule="auto"/>
              <w:keepLines w:val="1"/>
            </w:pPr>
            <w:r>
              <w:rPr>
                <w:rFonts w:ascii="Arial" w:hAnsi="Arial" w:eastAsia="Arial" w:cs="Arial"/>
                <w:b w:val="0"/>
              </w:rPr>
              <w:t>Current reports and contractual safeguards are made available subject to applicable confidentiality arrangements that do not prevent effective audit or regulatory access.</w:t>
            </w:r>
          </w:p>
        </w:tc>
      </w:tr>
    </w:tbl>
    <w:p w14:paraId="0C1E5423" w14:textId="77777777" w:rsidR="001D320B" w:rsidRDefault="001D320B">
      <w:pPr>
        <w:keepNext/>
        <w:widowControl/>
        <w:spacing w:after="200"/>
        <w:keepLines w:val="1"/>
      </w:pPr>
    </w:p>
    <w:p w14:paraId="028E7D2A" w14:textId="77777777" w:rsidR="001D320B" w:rsidRDefault="00000000">
      <w:pPr>
        <w:pStyle w:val="Heading3"/>
        <w:keepNext/>
        <w:widowControl/>
        <w:keepLines w:val="1"/>
      </w:pPr>
      <w:r>
        <w:rPr>
          <w:rFonts w:ascii="Arial" w:hAnsi="Arial" w:eastAsia="Arial" w:cs="Arial"/>
        </w:rPr>
        <w:t>Section 4: Offsite Storage and Cloud Infrastructure</w:t>
      </w:r>
    </w:p>
    <w:p w14:paraId="2F645B72" w14:textId="77777777" w:rsidR="001D320B" w:rsidRDefault="001D320B">
      <w:pPr>
        <w:keepNext/>
        <w:widowControl/>
        <w:spacing w:after="200"/>
        <w:keepLines w:val="1"/>
      </w:pPr>
    </w:p>
    <w:p w14:paraId="3814FE2E"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3C7C08F2"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18680C6C" w14:textId="77777777" w:rsidR="001D320B" w:rsidRDefault="00000000">
            <w:pPr>
              <w:keepNext w:val="0"/>
              <w:keepLines w:val="1"/>
            </w:pPr>
            <w:r>
              <w:rPr>
                <w:b/>
                <w:bCs/>
                <w:color w:val="274833"/>
                <w:rFonts w:ascii="Arial" w:hAnsi="Arial" w:eastAsia="Arial" w:cs="Arial"/>
              </w:rPr>
              <w:t>Q4.1</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6AB13950" w14:textId="77777777" w:rsidR="001D320B" w:rsidRDefault="00000000">
            <w:pPr>
              <w:keepNext w:val="0"/>
              <w:widowControl/>
              <w:spacing w:line="276" w:lineRule="auto"/>
              <w:keepLines w:val="1"/>
            </w:pPr>
            <w:r>
              <w:rPr>
                <w:b/>
                <w:bCs/>
                <w:rFonts w:ascii="Arial" w:hAnsi="Arial" w:eastAsia="Arial" w:cs="Arial"/>
              </w:rPr>
              <w:t>Primary Data Storage:</w:t>
            </w:r>
          </w:p>
          <w:p w14:paraId="2BF0A71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Provider: </w:t>
            </w:r>
            <w:proofErr w:type="spellStart"/>
            <w:r>
              <w:rPr>
                <w:rFonts w:ascii="Arial" w:hAnsi="Arial" w:eastAsia="Arial" w:cs="Arial"/>
              </w:rPr>
              <w:t>Supabase</w:t>
            </w:r>
            <w:proofErr w:type="spellEnd"/>
            <w:r>
              <w:rPr>
                <w:rFonts w:ascii="Arial" w:hAnsi="Arial" w:eastAsia="Arial" w:cs="Arial"/>
              </w:rPr>
              <w:t xml:space="preserve"> (managed PostgreSQL)</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A475FA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Location: eu-west-2 (London, United Kingdom)</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F2D168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Scope: primary UK school-record storage; authorised other processing and any restricted transfer follow DPA Annex 3 and Section 9.</w:t>
            </w:r>
            <w:r>
              <w:rPr>
                <w:rStyle w:val="CommentReference"/>
              </w:rPr>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FC728B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Encryption: AES-256 at rest, TLS 1.2+ in transit</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671DA3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Resilience planning covers the database service, access controls, backups and recovery dependencies.</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8CDFCE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Contractual: primary UK storage under DPA Section 9.1; provider/location changes follow Section 8.4, including any stricter agreed restriction.</w:t>
            </w:r>
            <w:r>
              <w:rPr>
                <w:rStyle w:val="CommentReference"/>
              </w:rPr>
            </w:r>
          </w:p>
          <w:p w14:paraId="316BD9E0" w14:textId="77777777" w:rsidR="001D320B" w:rsidRDefault="001D320B">
            <w:pPr>
              <w:keepNext w:val="0"/>
              <w:widowControl/>
              <w:spacing w:after="200"/>
              <w:keepLines w:val="1"/>
            </w:pP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1922372" w14:textId="77777777" w:rsidR="001D320B" w:rsidRDefault="00000000">
            <w:pPr>
              <w:keepNext w:val="0"/>
              <w:widowControl/>
              <w:spacing w:line="276" w:lineRule="auto"/>
              <w:keepLines w:val="1"/>
            </w:pPr>
            <w:r>
              <w:rPr>
                <w:b/>
                <w:bCs/>
                <w:rFonts w:ascii="Arial" w:hAnsi="Arial" w:eastAsia="Arial" w:cs="Arial"/>
              </w:rPr>
              <w:t>Transient/Caching:</w:t>
            </w:r>
          </w:p>
          <w:p w14:paraId="2E66815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Provider: </w:t>
            </w:r>
            <w:proofErr w:type="spellStart"/>
            <w:r>
              <w:rPr>
                <w:rFonts w:ascii="Arial" w:hAnsi="Arial" w:eastAsia="Arial" w:cs="Arial"/>
              </w:rPr>
              <w:t>Vercel</w:t>
            </w:r>
            <w:proofErr w:type="spellEnd"/>
            <w:r>
              <w:rPr>
                <w:rFonts w:ascii="Arial" w:hAnsi="Arial" w:eastAsia="Arial" w:cs="Arial"/>
              </w:rPr>
              <w:t xml:space="preserve"> CDN</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D7BBD0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Default application-function execution: London, United Kingdom. Delivery and other provider processing follow the locations and safeguards described in DPA Annex 3.</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F1026C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Application delivery, caching, analytics, logs and support can involve locations outside the United Kingdom. DPA Section 9 governs international processing.</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9ADCEE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Cache and diagnostic-log retention is limited to the service purpose and applicable DPA retention period.</w:t>
            </w:r>
          </w:p>
          <w:p w14:paraId="0BE76FEE" w14:textId="77777777" w:rsidR="001D320B" w:rsidRDefault="001D320B">
            <w:pPr>
              <w:keepNext w:val="0"/>
              <w:widowControl/>
              <w:spacing w:after="200"/>
              <w:keepLines w:val="1"/>
            </w:pP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8BDA22D" w14:textId="77777777" w:rsidR="001D320B" w:rsidRDefault="00000000">
            <w:pPr>
              <w:keepNext w:val="0"/>
              <w:widowControl/>
              <w:spacing w:line="276" w:lineRule="auto"/>
              <w:keepLines w:val="1"/>
            </w:pPr>
            <w:r>
              <w:rPr>
                <w:b/>
                <w:bCs/>
                <w:rFonts w:ascii="Arial" w:hAnsi="Arial" w:eastAsia="Arial" w:cs="Arial"/>
              </w:rPr>
              <w:t>Backup Storage:</w:t>
            </w:r>
          </w:p>
          <w:p w14:paraId="2E03725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Primary backup: eu-west-2 (London) - same jurisdiction as live</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5462CD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Primary backups remain in the United Kingdom and are subject to the DPA recovery and access requirements.</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033785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The primary database is hosted in London and has daily database backups. The DPA requires daily encrypted protection of the database and associated files, UK storage of primary backups, a 30-day rolling backup cycle and final expiry of residual copies by day 60 from termination. Uploaded files have separate backup and restoration requirements from the database.</w:t>
            </w: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19C96F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Access to recovery data must be restricted to authorised personnel and governed by the privileged-access requirements.</w:t>
            </w:r>
          </w:p>
          <w:p w14:paraId="7F57869F" w14:textId="77777777" w:rsidR="001D320B" w:rsidRDefault="001D320B">
            <w:pPr>
              <w:keepNext w:val="0"/>
              <w:widowControl/>
              <w:spacing w:after="200"/>
              <w:keepLines w:val="1"/>
            </w:pPr>
          </w:p>
        </w:tc>
      </w:tr>
      <w:tr w:rsidR="001D320B" w14:paraId="3C7C08F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BD47FA4" w14:textId="77777777" w:rsidR="001D320B" w:rsidRDefault="00000000">
            <w:pPr>
              <w:keepNext w:val="0"/>
              <w:widowControl/>
              <w:spacing w:line="276" w:lineRule="auto"/>
              <w:keepLines w:val="1"/>
            </w:pPr>
            <w:r>
              <w:rPr>
                <w:rFonts w:ascii="Arial" w:hAnsi="Arial" w:eastAsia="Arial" w:cs="Arial"/>
                <w:b/>
                <w:bCs/>
              </w:rPr>
              <w:t>Other Authorised Services (Where Used):</w:t>
            </w:r>
            <w:r>
              <w:rPr>
                <w:rStyle w:val="CommentReference"/>
              </w:rPr>
            </w:r>
          </w:p>
          <w:p w14:paraId="7334072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Twilio: applicable SMS or voice; processing, support and onward routes as authorised in DPA Annex 3.</w:t>
            </w:r>
            <w:r>
              <w:rPr>
                <w:rStyle w:val="CommentReference"/>
              </w:rPr>
            </w:r>
          </w:p>
        </w:tc>
      </w:tr>
      <w:tr w:rsidR="001D320B" w14:paraId="3C7C08F2"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2E02CCE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Sentry: monitoring where enabled; collection controls and selected project, support and onward locations as authorised in DPA Annex 3.</w:t>
            </w:r>
            <w:r>
              <w:rPr>
                <w:rStyle w:val="CommentReference"/>
              </w:rPr>
            </w:r>
          </w:p>
        </w:tc>
      </w:tr>
    </w:tbl>
    <w:p w14:paraId="7D7000E1" w14:textId="77777777" w:rsidR="001D320B" w:rsidRDefault="001D320B">
      <w:pPr>
        <w:keepNext/>
        <w:widowControl/>
        <w:spacing w:after="200"/>
        <w:keepLines w:val="1"/>
      </w:pPr>
    </w:p>
    <w:p w14:paraId="4CDEB731"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43ACFC9"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1726AB98" w14:textId="77777777" w:rsidR="001D320B" w:rsidRDefault="00000000">
            <w:pPr>
              <w:keepNext w:val="0"/>
              <w:keepLines w:val="1"/>
            </w:pPr>
            <w:r>
              <w:rPr>
                <w:b/>
                <w:bCs/>
                <w:color w:val="274833"/>
                <w:rFonts w:ascii="Arial" w:hAnsi="Arial" w:eastAsia="Arial" w:cs="Arial"/>
              </w:rPr>
              <w:t>Q4.2</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4191A310" w14:textId="77777777" w:rsidR="001D320B" w:rsidRDefault="00000000">
            <w:pPr>
              <w:keepNext w:val="0"/>
              <w:widowControl/>
              <w:spacing w:line="276" w:lineRule="auto" w:after="120"/>
              <w:keepLines w:val="1"/>
            </w:pPr>
            <w:r>
              <w:rPr>
                <w:b/>
                <w:bCs/>
                <w:rFonts w:ascii="Arial" w:hAnsi="Arial" w:eastAsia="Arial" w:cs="Arial"/>
              </w:rPr>
              <w:t>Primary UK storage and authorised services</w:t>
            </w:r>
          </w:p>
          <w:p w14:paraId="4191A310" w14:textId="77777777" w:rsidR="001D320B" w:rsidRDefault="00000000">
            <w:pPr>
              <w:keepNext w:val="0"/>
              <w:widowControl/>
              <w:spacing w:line="276" w:lineRule="auto" w:after="120"/>
              <w:keepLines w:val="1"/>
            </w:pPr>
            <w:r>
              <w:rPr>
                <w:b w:val="0"/>
                <w:bCs/>
                <w:rFonts w:ascii="Arial" w:hAnsi="Arial" w:eastAsia="Arial" w:cs="Arial"/>
              </w:rPr>
              <w:t xml:space="preserve">Primary school-record database, file storage and primary backups remain in the United Kingdom. Application delivery, AI, communications, telemetry and provider support can involve international processing by the providers listed in DPA Annex 3. Each transfer is subject to DPA Section 9, the school’s instructions and applicable transfer safeguards.</w:t>
            </w:r>
          </w:p>
        </w:tc>
      </w:tr>
      <w:tr w:rsidR="001D320B" w14:paraId="743ACFC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191A310" w14:textId="77777777" w:rsidR="001D320B" w:rsidRDefault="00000000">
            <w:pPr>
              <w:keepNext w:val="0"/>
              <w:widowControl/>
              <w:spacing w:line="276" w:lineRule="auto" w:after="120"/>
              <w:keepLines w:val="1"/>
            </w:pPr>
            <w:r>
              <w:rPr>
                <w:b/>
                <w:bCs/>
                <w:rFonts w:ascii="Arial" w:hAnsi="Arial" w:eastAsia="Arial" w:cs="Arial"/>
              </w:rPr>
              <w:t>Changes and objections</w:t>
            </w:r>
          </w:p>
          <w:p w14:paraId="4191A310" w14:textId="77777777" w:rsidR="001D320B" w:rsidRDefault="00000000">
            <w:pPr>
              <w:keepNext w:val="0"/>
              <w:widowControl/>
              <w:spacing w:line="276" w:lineRule="auto" w:after="120"/>
              <w:keepLines w:val="1"/>
            </w:pPr>
            <w:r>
              <w:rPr>
                <w:b w:val="0"/>
                <w:bCs/>
                <w:rFonts w:ascii="Arial" w:hAnsi="Arial" w:eastAsia="Arial" w:cs="Arial"/>
              </w:rPr>
              <w:t>Planned sub-processor additions, replacements and material location changes require at least 30 calendar days’ written notice. The school may raise a reasoned data-protection objection within 14 calendar days. Objections are addressed before affected processing changes; if no acceptable safeguard or alternative is agreed, the new provider does not receive the affected data. Shorter notice requires prior written agreement. An emergency does not authorise processing outside agreed restrictions.</w:t>
            </w:r>
          </w:p>
        </w:tc>
      </w:tr>
      <w:tr w:rsidR="001D320B" w14:paraId="743ACFC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191A310" w14:textId="77777777" w:rsidR="001D320B" w:rsidRDefault="00000000">
            <w:pPr>
              <w:keepNext w:val="0"/>
              <w:widowControl/>
              <w:spacing w:line="276" w:lineRule="auto" w:after="120"/>
              <w:keepLines w:val="1"/>
            </w:pPr>
            <w:r>
              <w:rPr>
                <w:b/>
                <w:bCs/>
                <w:rFonts w:ascii="Arial" w:hAnsi="Arial" w:eastAsia="Arial" w:cs="Arial"/>
              </w:rPr>
              <w:t>AI and retained school records</w:t>
            </w:r>
          </w:p>
          <w:p w14:paraId="4191A310" w14:textId="77777777" w:rsidR="001D320B" w:rsidRDefault="00000000">
            <w:pPr>
              <w:keepNext w:val="0"/>
              <w:widowControl/>
              <w:spacing w:line="276" w:lineRule="auto" w:after="120"/>
              <w:keepLines w:val="1"/>
            </w:pPr>
            <w:r>
              <w:rPr>
                <w:b w:val="0"/>
                <w:bCs/>
                <w:rFonts w:ascii="Arial" w:hAnsi="Arial" w:eastAsia="Arial" w:cs="Arial"/>
              </w:rPr>
              <w:t xml:space="preserve">The AI terms prohibit model training and require no retained input or output content, including abuse-monitoring copies. Any change to those arrangements requires assessment and the school’s prior written authorisation. Inputs are minimised and pseudonymised where practicable. Staff review outputs and can amend or reject them. Saved school records follow the school’s retention instructions and DPA exit terms.</w:t>
            </w:r>
          </w:p>
        </w:tc>
      </w:tr>
      <w:tr w:rsidR="001D320B" w14:paraId="743ACFC9"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4191A310" w14:textId="77777777" w:rsidR="001D320B" w:rsidRDefault="00000000">
            <w:pPr>
              <w:keepNext w:val="0"/>
              <w:widowControl/>
              <w:spacing w:line="276" w:lineRule="auto" w:after="120"/>
              <w:keepLines w:val="1"/>
            </w:pPr>
            <w:r>
              <w:rPr>
                <w:b/>
                <w:bCs/>
                <w:rFonts w:ascii="Arial" w:hAnsi="Arial" w:eastAsia="Arial" w:cs="Arial"/>
              </w:rPr>
              <w:t>International safeguards</w:t>
            </w:r>
          </w:p>
          <w:p w14:paraId="4191A310" w14:textId="77777777" w:rsidR="001D320B" w:rsidRDefault="00000000">
            <w:pPr>
              <w:keepNext w:val="0"/>
              <w:widowControl/>
              <w:spacing w:line="276" w:lineRule="auto" w:after="120"/>
              <w:keepLines w:val="1"/>
            </w:pPr>
            <w:r>
              <w:rPr>
                <w:b w:val="0"/>
                <w:bCs/>
                <w:rFonts w:ascii="Arial" w:hAnsi="Arial" w:eastAsia="Arial" w:cs="Arial"/>
              </w:rPr>
              <w:t>Before a restricted transfer begins, the applicable lawful mechanism, assessment and necessary supplementary measures must be established under DPA Section 9. Applicable UK adequacy, the UK IDTA or EU SCCs with the UK Addendum may be relevant; EU requirements are addressed separately where applicable. Contractual authorisation and transfer legality are separate requirements.</w:t>
            </w:r>
          </w:p>
        </w:tc>
      </w:tr>
    </w:tbl>
    <w:p w14:paraId="0F424E1B" w14:textId="77777777" w:rsidR="001D320B" w:rsidRDefault="001D320B">
      <w:pPr>
        <w:keepNext/>
        <w:widowControl/>
        <w:spacing w:after="200"/>
        <w:keepLines w:val="1"/>
      </w:pPr>
    </w:p>
    <w:p w14:paraId="7DBB0D7D"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7B5F8063"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0C0170A5" w14:textId="77777777" w:rsidR="001D320B" w:rsidRDefault="00000000">
            <w:pPr>
              <w:keepNext w:val="0"/>
              <w:keepLines w:val="1"/>
            </w:pPr>
            <w:r>
              <w:rPr>
                <w:b/>
                <w:bCs/>
                <w:color w:val="274833"/>
                <w:rFonts w:ascii="Arial" w:hAnsi="Arial" w:eastAsia="Arial" w:cs="Arial"/>
              </w:rPr>
              <w:t>Q4.3</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2E4B2390" w14:textId="77777777" w:rsidR="001D320B" w:rsidRDefault="00000000">
            <w:pPr>
              <w:keepNext w:val="0"/>
              <w:widowControl/>
              <w:spacing w:line="276" w:lineRule="auto"/>
              <w:keepLines w:val="1"/>
            </w:pPr>
            <w:r>
              <w:rPr>
                <w:b/>
                <w:bCs/>
                <w:rFonts w:ascii="Arial" w:hAnsi="Arial" w:eastAsia="Arial" w:cs="Arial"/>
              </w:rPr>
              <w:t>Data Export at Offboarding:</w:t>
            </w:r>
          </w:p>
          <w:p w14:paraId="13A018F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Trigger: the effective termination date starts the 30-day return/live-deletion period; it is separate from contractual notice of non-renewal.</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FE98FE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Return on termination includes the agreed CSV/JSON data, associated files and manifest under the DPA, so the school can arrange continued custody.</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E43175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Student Radar must confirm the scope and completeness of the return with the Controller, including any lawful restrictions or residual copies.</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CFC336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Assistance: Student Radar DPO assists with export, answering questions, format guidance</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24C645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Export assistance: target five working days and maximum 10 calendar days from the school's request, accelerated where needed. Return and live deletion must still be completed within 30 days from termination.</w:t>
            </w:r>
          </w:p>
          <w:p w14:paraId="37B2FFE1" w14:textId="77777777" w:rsidR="001D320B" w:rsidRDefault="001D320B">
            <w:pPr>
              <w:keepNext w:val="0"/>
              <w:widowControl/>
              <w:spacing w:after="200"/>
              <w:keepLines w:val="1"/>
            </w:pP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0F2823" w14:textId="77777777" w:rsidR="001D320B" w:rsidRDefault="00000000">
            <w:pPr>
              <w:keepNext w:val="0"/>
              <w:widowControl/>
              <w:spacing w:line="276" w:lineRule="auto"/>
              <w:keepLines w:val="1"/>
            </w:pPr>
            <w:r>
              <w:rPr>
                <w:b/>
                <w:bCs/>
                <w:rFonts w:ascii="Arial" w:hAnsi="Arial" w:eastAsia="Arial" w:cs="Arial"/>
              </w:rPr>
              <w:t>Data Deletion Post-Offboarding:</w:t>
            </w:r>
          </w:p>
          <w:p w14:paraId="0583B8E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Return/deletion period: up to 30 days from termination, with earlier action on an agreed school instruction.</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9596F3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During that period: retain only what is needed for secure return/deletion; ordinary service use does not continue automatically.</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70CE0D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By day 30 from termination: delete live records, files and indices under the DPA, subject only to its limited legally required retention provisions.</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41A204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Under the DPA, provider copies are returned, deleted or expired in accordance with the providers’ contractual and configured arrangements within the applicable deadlines. Student Radar retains available evidence of deletion requests, settings and expiry schedules and identifies residual copies and lawful holds.</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954EF8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Backup expiry: residual copies are isolated from ordinary use and follow the 30-day rolling cycle.</w:t>
            </w:r>
          </w:p>
        </w:tc>
      </w:tr>
      <w:tr w:rsidR="001D320B" w14:paraId="7B5F8063"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A76D10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Final backup expiry: no later than 60 days from termination. Deletion instructions are reapplied before any restored data returns to use.</w:t>
            </w:r>
          </w:p>
          <w:p w14:paraId="7B3F084F" w14:textId="77777777" w:rsidR="001D320B" w:rsidRDefault="001D320B">
            <w:pPr>
              <w:keepNext w:val="0"/>
              <w:widowControl/>
              <w:spacing w:after="200"/>
              <w:keepLines w:val="1"/>
            </w:pPr>
          </w:p>
        </w:tc>
      </w:tr>
      <w:tr w:rsidR="001D320B" w14:paraId="7B5F8063"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3C2EB310" w14:textId="77777777" w:rsidR="001D320B" w:rsidRDefault="00000000">
            <w:pPr>
              <w:keepNext w:val="0"/>
              <w:widowControl/>
              <w:spacing w:line="276" w:lineRule="auto"/>
              <w:keepLines w:val="1"/>
            </w:pPr>
            <w:r>
              <w:rPr>
                <w:b/>
                <w:bCs/>
                <w:rFonts w:ascii="Arial" w:hAnsi="Arial" w:eastAsia="Arial" w:cs="Arial"/>
              </w:rPr>
              <w:t>Confirmation:</w:t>
            </w:r>
          </w:p>
          <w:p w14:paraId="66984A1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Written confirmation under DPA Section 16.4 identifies returned or deleted data, dates, provider arrangements and residual-copy expiry.</w:t>
            </w:r>
          </w:p>
        </w:tc>
      </w:tr>
    </w:tbl>
    <w:p w14:paraId="19CD57F8" w14:textId="77777777" w:rsidR="001D320B" w:rsidRDefault="001D320B">
      <w:pPr>
        <w:keepNext/>
        <w:widowControl/>
        <w:spacing w:after="200"/>
        <w:keepLines w:val="1"/>
      </w:pPr>
    </w:p>
    <w:p w14:paraId="75B47E43" w14:textId="77777777" w:rsidR="001D320B" w:rsidRDefault="00000000">
      <w:pPr>
        <w:pStyle w:val="Heading3"/>
        <w:keepNext/>
        <w:widowControl/>
        <w:keepLines w:val="1"/>
      </w:pPr>
      <w:r>
        <w:rPr>
          <w:rFonts w:ascii="Arial" w:hAnsi="Arial" w:eastAsia="Arial" w:cs="Arial"/>
        </w:rPr>
        <w:t>Section 5: Data Subject Rights (Articles 15-22 UK GDPR)</w:t>
      </w:r>
    </w:p>
    <w:p w14:paraId="285CC0E2" w14:textId="77777777" w:rsidR="001D320B" w:rsidRDefault="001D320B">
      <w:pPr>
        <w:keepNext/>
        <w:widowControl/>
        <w:spacing w:after="200"/>
        <w:keepLines w:val="1"/>
      </w:pPr>
    </w:p>
    <w:p w14:paraId="09607133"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1628F5E6"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53E375DC" w14:textId="77777777" w:rsidR="001D320B" w:rsidRDefault="00000000">
            <w:pPr>
              <w:keepNext w:val="0"/>
              <w:keepLines w:val="1"/>
            </w:pPr>
            <w:r>
              <w:rPr>
                <w:b/>
                <w:bCs/>
                <w:color w:val="274833"/>
                <w:rFonts w:ascii="Arial" w:hAnsi="Arial" w:eastAsia="Arial" w:cs="Arial"/>
              </w:rPr>
              <w:t>Q5.1</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82D6BF0" w14:textId="77777777" w:rsidR="001D320B" w:rsidRDefault="00000000">
            <w:pPr>
              <w:keepNext w:val="0"/>
              <w:widowControl/>
              <w:spacing w:line="276" w:lineRule="auto"/>
              <w:keepLines w:val="1"/>
            </w:pPr>
            <w:r>
              <w:rPr>
                <w:b/>
                <w:bCs/>
                <w:rFonts w:ascii="Arial" w:hAnsi="Arial" w:eastAsia="Arial" w:cs="Arial"/>
              </w:rPr>
              <w:t>Process:</w:t>
            </w:r>
          </w:p>
          <w:p w14:paraId="6192A90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receives a subject access request, verbally or in writing. The school checks identity and any representative’s authority as appropriate.</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26C7A3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contacts Student Radar: forwards SAR or provides details</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69A758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Subject-access assistance: target five working days, maximum 10 calendar days from the school's request, accelerated where its statutory deadline requires. Working days exclude weekends and public holidays in England and Wales.</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E9C00E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Format: PDF (readable) or CSV (structured), or both</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1DA981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Requested information is provided through an agreed secure channel, with access restricted to authorised recipients.</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A09C13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response: without undue delay and normally within one calendar month, subject to any lawful clarification, identity checks or extension under the applicable rules. Student Radar’s assistance must support that deadline.</w:t>
            </w:r>
          </w:p>
          <w:p w14:paraId="33451A91" w14:textId="77777777" w:rsidR="001D320B" w:rsidRDefault="001D320B">
            <w:pPr>
              <w:keepNext w:val="0"/>
              <w:widowControl/>
              <w:spacing w:after="200"/>
              <w:keepLines w:val="1"/>
            </w:pP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D18F521" w14:textId="77777777" w:rsidR="001D320B" w:rsidRDefault="00000000">
            <w:pPr>
              <w:keepNext w:val="0"/>
              <w:widowControl/>
              <w:spacing w:line="276" w:lineRule="auto"/>
              <w:keepLines w:val="1"/>
            </w:pPr>
            <w:r>
              <w:rPr>
                <w:b/>
                <w:bCs/>
                <w:rFonts w:ascii="Arial" w:hAnsi="Arial" w:eastAsia="Arial" w:cs="Arial"/>
              </w:rPr>
              <w:lastRenderedPageBreak/>
              <w:t>What's Included:</w:t>
            </w:r>
          </w:p>
          <w:p w14:paraId="4180E5A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school determines which held records are relevant and lawfully disclosable and directs any redaction or exemption.</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8F627E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Parent records: contact details, communication logs, permissions</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664CD2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Staff records: employment data, permissions, audit logs (for own user)</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41E8ED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Metadata: creation date/time, creator, edit history</w:t>
            </w:r>
          </w:p>
          <w:p w14:paraId="635B4AE9" w14:textId="77777777" w:rsidR="001D320B" w:rsidRDefault="001D320B">
            <w:pPr>
              <w:keepNext w:val="0"/>
              <w:widowControl/>
              <w:spacing w:after="200"/>
              <w:keepLines w:val="1"/>
            </w:pP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055C74D" w14:textId="77777777" w:rsidR="001D320B" w:rsidRDefault="00000000">
            <w:pPr>
              <w:keepNext w:val="0"/>
              <w:widowControl/>
              <w:spacing w:line="276" w:lineRule="auto"/>
              <w:keepLines w:val="1"/>
            </w:pPr>
            <w:r>
              <w:rPr>
                <w:b/>
                <w:bCs/>
                <w:rFonts w:ascii="Arial" w:hAnsi="Arial" w:eastAsia="Arial" w:cs="Arial"/>
              </w:rPr>
              <w:t>Redaction &amp; Limitations:</w:t>
            </w:r>
          </w:p>
          <w:p w14:paraId="35CBBC1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Third-party information: the Controller assesses applicable exemptions, confidentiality and the rights of others, and provides the requester’s information with appropriate redaction where possible.</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3FAFC5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Manifestly unfounded or excessive requests: only the Controller may decide to refuse or charge a reasonable fee where the legal test is met. It must assess the circumstances and explain its decision and the person’s complaint and remedy rights.</w:t>
            </w:r>
          </w:p>
        </w:tc>
      </w:tr>
      <w:tr w:rsidR="001D320B" w14:paraId="1628F5E6"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EAF94D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Trade secrets: system code not disclosed, but processing description and data format provided</w:t>
            </w:r>
          </w:p>
          <w:p w14:paraId="20ED998E" w14:textId="77777777" w:rsidR="001D320B" w:rsidRDefault="001D320B">
            <w:pPr>
              <w:keepNext w:val="0"/>
              <w:widowControl/>
              <w:spacing w:after="200"/>
              <w:keepLines w:val="1"/>
            </w:pPr>
          </w:p>
        </w:tc>
      </w:tr>
      <w:tr w:rsidR="001D320B" w14:paraId="1628F5E6"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56289ED2" w14:textId="77777777" w:rsidR="001D320B" w:rsidRDefault="00000000">
            <w:pPr>
              <w:keepNext w:val="0"/>
              <w:widowControl/>
              <w:spacing w:line="276" w:lineRule="auto"/>
              <w:keepLines w:val="1"/>
            </w:pPr>
            <w:r>
              <w:rPr>
                <w:b/>
                <w:bCs/>
                <w:rFonts w:ascii="Arial" w:hAnsi="Arial" w:eastAsia="Arial" w:cs="Arial"/>
              </w:rPr>
              <w:t>Supporting Data Subjects:</w:t>
            </w:r>
          </w:p>
          <w:p w14:paraId="6F61CE01" w14:textId="77777777" w:rsidR="001D320B" w:rsidRDefault="00000000">
            <w:pPr>
              <w:keepNext w:val="0"/>
              <w:widowControl/>
              <w:spacing w:after="160" w:line="276" w:lineRule="auto"/>
              <w:keepLines w:val="1"/>
            </w:pPr>
            <w:r>
              <w:rPr>
                <w:rFonts w:ascii="Arial" w:hAnsi="Arial" w:eastAsia="Arial" w:cs="Arial"/>
              </w:rPr>
              <w:t>Subject-access assistance: target five working days, maximum 10 calendar days from the school's request, accelerated where its statutory deadline requires. Working days exclude weekends and public holidays in England and Wales.</w:t>
            </w:r>
          </w:p>
        </w:tc>
      </w:tr>
    </w:tbl>
    <w:p w14:paraId="3C6E43DC" w14:textId="77777777" w:rsidR="001D320B" w:rsidRDefault="001D320B">
      <w:pPr>
        <w:keepNext/>
        <w:widowControl/>
        <w:spacing w:after="200"/>
        <w:keepLines w:val="1"/>
      </w:pPr>
    </w:p>
    <w:p w14:paraId="6D2E1773"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507B4F87"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1C469063" w14:textId="77777777" w:rsidR="001D320B" w:rsidRDefault="00000000">
            <w:pPr>
              <w:keepNext w:val="0"/>
              <w:keepLines w:val="1"/>
            </w:pPr>
            <w:r>
              <w:rPr>
                <w:b/>
                <w:bCs/>
                <w:color w:val="274833"/>
                <w:rFonts w:ascii="Arial" w:hAnsi="Arial" w:eastAsia="Arial" w:cs="Arial"/>
              </w:rPr>
              <w:t>Q5.2</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5A1DF84F" w14:textId="77777777" w:rsidR="001D320B" w:rsidRDefault="00000000">
            <w:pPr>
              <w:keepNext w:val="0"/>
              <w:widowControl/>
              <w:spacing w:line="276" w:lineRule="auto"/>
              <w:keepLines w:val="1"/>
            </w:pPr>
            <w:r>
              <w:rPr>
                <w:b/>
                <w:bCs/>
                <w:rFonts w:ascii="Arial" w:hAnsi="Arial" w:eastAsia="Arial" w:cs="Arial"/>
              </w:rPr>
              <w:t>Correction Process:</w:t>
            </w:r>
          </w:p>
          <w:p w14:paraId="4ACBE07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Data subject notifies school: pupil/parent/staff identifies inaccurate data</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A6E1E8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edits: school staff (teacher, SENCo, admin) corrects via UI</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D96D65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Rectification is recorded through the applicable workflow or request record.</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EA9E6F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Notification: school notifies data subject of correction</w:t>
            </w:r>
          </w:p>
          <w:p w14:paraId="370EEC13" w14:textId="77777777" w:rsidR="001D320B" w:rsidRDefault="001D320B">
            <w:pPr>
              <w:keepNext w:val="0"/>
              <w:widowControl/>
              <w:spacing w:after="200"/>
              <w:keepLines w:val="1"/>
            </w:pP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28353EB" w14:textId="77777777" w:rsidR="001D320B" w:rsidRDefault="00000000">
            <w:pPr>
              <w:keepNext w:val="0"/>
              <w:widowControl/>
              <w:spacing w:line="276" w:lineRule="auto"/>
              <w:keepLines w:val="1"/>
            </w:pPr>
            <w:r>
              <w:rPr>
                <w:b/>
                <w:bCs/>
                <w:rFonts w:ascii="Arial" w:hAnsi="Arial" w:eastAsia="Arial" w:cs="Arial"/>
              </w:rPr>
              <w:t>MIS Sync Handling:</w:t>
            </w:r>
          </w:p>
          <w:p w14:paraId="13372EFF" w14:textId="77777777" w:rsidR="001D320B" w:rsidRDefault="00000000">
            <w:pPr>
              <w:keepNext w:val="0"/>
              <w:widowControl/>
              <w:spacing w:after="160" w:line="276" w:lineRule="auto"/>
              <w:keepLines w:val="1"/>
            </w:pPr>
            <w:r>
              <w:rPr>
                <w:rFonts w:ascii="Arial" w:hAnsi="Arial" w:eastAsia="Arial" w:cs="Arial"/>
              </w:rPr>
              <w:t>If data synced from school MIS:</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712B13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School's MIS is source of truth: correct in MIS first</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324ACB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Errors in MIS-sourced facts should be corrected at source and reconciled through the integration. Staff-authored context and local records must be handled according to the relevant workflow.</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102FBB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Process: correct MIS, Student Radar will reflect change on next sync</w:t>
            </w:r>
          </w:p>
          <w:p w14:paraId="0A7F7267" w14:textId="77777777" w:rsidR="001D320B" w:rsidRDefault="001D320B">
            <w:pPr>
              <w:keepNext w:val="0"/>
              <w:widowControl/>
              <w:spacing w:after="200"/>
              <w:keepLines w:val="1"/>
            </w:pP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6548181" w14:textId="77777777" w:rsidR="001D320B" w:rsidRDefault="00000000">
            <w:pPr>
              <w:keepNext w:val="0"/>
              <w:widowControl/>
              <w:spacing w:line="276" w:lineRule="auto"/>
              <w:keepLines w:val="1"/>
            </w:pPr>
            <w:r>
              <w:rPr>
                <w:b/>
                <w:bCs/>
                <w:rFonts w:ascii="Arial" w:hAnsi="Arial" w:eastAsia="Arial" w:cs="Arial"/>
              </w:rPr>
              <w:t>Disputed Data:</w:t>
            </w:r>
          </w:p>
          <w:p w14:paraId="02F91286" w14:textId="77777777" w:rsidR="001D320B" w:rsidRDefault="00000000">
            <w:pPr>
              <w:keepNext w:val="0"/>
              <w:widowControl/>
              <w:spacing w:after="160" w:line="276" w:lineRule="auto"/>
              <w:keepLines w:val="1"/>
            </w:pPr>
            <w:r>
              <w:rPr>
                <w:rFonts w:ascii="Arial" w:hAnsi="Arial" w:eastAsia="Arial" w:cs="Arial"/>
              </w:rPr>
              <w:t>If data accurate in system but data subject disputes:</w:t>
            </w:r>
          </w:p>
        </w:tc>
      </w:tr>
      <w:tr w:rsidR="001D320B" w14:paraId="507B4F87"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8485E4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Where accuracy is disputed, the Controller decides the appropriate restriction, annotation, verification and response. Student Radar assists on documented instructions.</w:t>
            </w:r>
          </w:p>
        </w:tc>
      </w:tr>
      <w:tr w:rsidR="001D320B" w14:paraId="507B4F87"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37ABAF9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The school’s authorised reviewers assess disputes and safeguarding implications; the supplier provides relevant records and technical assistance.</w:t>
            </w:r>
          </w:p>
        </w:tc>
      </w:tr>
    </w:tbl>
    <w:p w14:paraId="25A6BF91" w14:textId="77777777" w:rsidR="001D320B" w:rsidRDefault="001D320B">
      <w:pPr>
        <w:keepNext/>
        <w:widowControl/>
        <w:spacing w:after="200"/>
        <w:keepLines w:val="1"/>
      </w:pPr>
    </w:p>
    <w:p w14:paraId="090FE922"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14:paraId="426F6D75" w14:textId="77777777" w:rsidR="001D320B" w:rsidRDefault="00000000">
            <w:pPr>
              <w:keepLines w:val="1"/>
            </w:pPr>
            <w:r>
              <w:rPr>
                <w:b/>
                <w:bCs/>
                <w:color w:val="274833"/>
                <w:rFonts w:ascii="Arial" w:hAnsi="Arial" w:eastAsia="Arial" w:cs="Arial"/>
              </w:rPr>
              <w:t>Q5.3</w:t>
            </w: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C6EC82" w14:textId="77777777" w:rsidR="001D320B" w:rsidRDefault="00000000">
            <w:pPr>
              <w:keepNext/>
              <w:widowControl/>
              <w:spacing w:line="276" w:lineRule="auto"/>
              <w:keepLines w:val="1"/>
            </w:pPr>
            <w:r>
              <w:rPr>
                <w:b/>
                <w:bCs/>
                <w:rFonts w:ascii="Arial" w:hAnsi="Arial" w:eastAsia="Arial" w:cs="Arial"/>
              </w:rPr>
              <w:t>When Erasure is Granted:</w:t>
            </w:r>
          </w:p>
          <w:p w14:paraId="356C0A40" w14:textId="77777777" w:rsidR="001D320B" w:rsidRDefault="00000000">
            <w:pPr>
              <w:pStyle w:val="ListParagraph"/>
              <w:widowControl/>
              <w:numPr>
                <w:ilvl w:val="0"/>
                <w:numId w:val="2"/>
              </w:numPr>
              <w:spacing w:after="80" w:line="276" w:lineRule="auto"/>
              <w:keepLines w:val="1"/>
            </w:pPr>
            <w:r>
              <w:rPr>
                <w:rFonts w:ascii="Arial" w:hAnsi="Arial" w:eastAsia="Arial" w:cs="Arial"/>
              </w:rPr>
              <w:t>No longer necessary: the documented lawful retention period has expired and no applicable exemption or legal hold requires retention.</w:t>
            </w:r>
          </w:p>
          <w:p w14:paraId="0CD1F69F" w14:textId="77777777" w:rsidR="001D320B" w:rsidRDefault="00000000">
            <w:pPr>
              <w:pStyle w:val="ListParagraph"/>
              <w:widowControl/>
              <w:numPr>
                <w:ilvl w:val="0"/>
                <w:numId w:val="2"/>
              </w:numPr>
              <w:spacing w:after="80" w:line="276" w:lineRule="auto"/>
              <w:keepLines w:val="1"/>
            </w:pPr>
            <w:r>
              <w:rPr>
                <w:rFonts w:ascii="Arial" w:hAnsi="Arial" w:eastAsia="Arial" w:cs="Arial"/>
              </w:rPr>
              <w:t>Consent withdrawn: relevant where that processing relies on consent and no other lawful ground or exception supports continued retention.</w:t>
            </w:r>
          </w:p>
          <w:p w14:paraId="6DEEDC2B" w14:textId="77777777" w:rsidR="001D320B" w:rsidRDefault="00000000">
            <w:pPr>
              <w:pStyle w:val="ListParagraph"/>
              <w:widowControl/>
              <w:numPr>
                <w:ilvl w:val="0"/>
                <w:numId w:val="2"/>
              </w:numPr>
              <w:spacing w:after="80" w:line="276" w:lineRule="auto"/>
              <w:keepLines w:val="1"/>
            </w:pPr>
            <w:r>
              <w:rPr>
                <w:rFonts w:ascii="Arial" w:hAnsi="Arial" w:eastAsia="Arial" w:cs="Arial"/>
              </w:rPr>
              <w:t>Objection: the Controller assesses the person’s circumstances and whether the applicable legal test requires processing to stop.</w:t>
            </w:r>
          </w:p>
          <w:p w14:paraId="7F81567A" w14:textId="77777777" w:rsidR="001D320B" w:rsidRDefault="00000000">
            <w:pPr>
              <w:pStyle w:val="ListParagraph"/>
              <w:widowControl/>
              <w:numPr>
                <w:ilvl w:val="0"/>
                <w:numId w:val="2"/>
              </w:numPr>
              <w:spacing w:after="80" w:line="276" w:lineRule="auto"/>
              <w:keepLines w:val="1"/>
            </w:pPr>
            <w:r>
              <w:rPr>
                <w:rFonts w:ascii="Arial" w:hAnsi="Arial" w:eastAsia="Arial" w:cs="Arial"/>
              </w:rPr>
              <w:t>Unlawful processing: data processed without lawful basis</w:t>
            </w:r>
          </w:p>
          <w:p w14:paraId="1FDF8613" w14:textId="77777777" w:rsidR="001D320B" w:rsidRDefault="00000000">
            <w:pPr>
              <w:pStyle w:val="ListParagraph"/>
              <w:widowControl/>
              <w:numPr>
                <w:ilvl w:val="0"/>
                <w:numId w:val="2"/>
              </w:numPr>
              <w:spacing w:after="80" w:line="276" w:lineRule="auto"/>
              <w:keepLines w:val="1"/>
            </w:pPr>
            <w:r>
              <w:rPr>
                <w:rFonts w:ascii="Arial" w:hAnsi="Arial" w:eastAsia="Arial" w:cs="Arial"/>
              </w:rPr>
              <w:t>Legal obligation: statutory deletion required</w:t>
            </w:r>
          </w:p>
          <w:p w14:paraId="5D275533" w14:textId="77777777" w:rsidR="001D320B" w:rsidRDefault="001D320B">
            <w:pPr>
              <w:widowControl/>
              <w:spacing w:after="200"/>
              <w:keepLines w:val="1"/>
            </w:pPr>
          </w:p>
        </w:tc>
      </w:tr>
      <w:tr>
        <w:trPr>
          <w:cantSplit/>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FC7E9C" w14:textId="77777777" w:rsidR="001D320B" w:rsidRDefault="00000000">
            <w:pPr>
              <w:keepNext/>
              <w:widowControl/>
              <w:spacing w:line="276" w:lineRule="auto"/>
              <w:keepLines w:val="1"/>
            </w:pPr>
            <w:r>
              <w:rPr>
                <w:b/>
                <w:bCs/>
                <w:rFonts w:ascii="Arial" w:hAnsi="Arial" w:eastAsia="Arial" w:cs="Arial"/>
              </w:rPr>
              <w:t>When Erasure is Refused:</w:t>
            </w:r>
          </w:p>
          <w:p w14:paraId="199214E5" w14:textId="77777777" w:rsidR="001D320B" w:rsidRDefault="00000000">
            <w:pPr>
              <w:pStyle w:val="ListParagraph"/>
              <w:widowControl/>
              <w:numPr>
                <w:ilvl w:val="0"/>
                <w:numId w:val="2"/>
              </w:numPr>
              <w:spacing w:after="80" w:line="276" w:lineRule="auto"/>
              <w:keepLines w:val="1"/>
            </w:pPr>
            <w:r>
              <w:rPr>
                <w:rFonts w:ascii="Arial" w:hAnsi="Arial" w:eastAsia="Arial" w:cs="Arial"/>
              </w:rPr>
              <w:t xml:space="preserve">Legal obligation or public task: erasure may be refused where continued processing is necessary under an applicable Article 17 exception.</w:t>
            </w:r>
          </w:p>
        </w:tc>
      </w:tr>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385017" w14:textId="77777777" w:rsidR="001D320B" w:rsidRDefault="00000000">
            <w:pPr>
              <w:pStyle w:val="ListParagraph"/>
              <w:widowControl/>
              <w:numPr>
                <w:ilvl w:val="0"/>
                <w:numId w:val="2"/>
              </w:numPr>
              <w:spacing w:after="80" w:line="276" w:lineRule="auto"/>
              <w:keepLines w:val="1"/>
            </w:pPr>
            <w:r>
              <w:rPr>
                <w:rFonts w:ascii="Arial" w:hAnsi="Arial" w:eastAsia="Arial" w:cs="Arial"/>
              </w:rPr>
              <w:t>Legal defence: data needed for school to defend against claims</w:t>
            </w:r>
          </w:p>
          <w:p w14:paraId="4F652CFD" w14:textId="77777777" w:rsidR="001D320B" w:rsidRDefault="00000000">
            <w:pPr>
              <w:pStyle w:val="ListParagraph"/>
              <w:widowControl/>
              <w:numPr>
                <w:ilvl w:val="0"/>
                <w:numId w:val="2"/>
              </w:numPr>
              <w:spacing w:after="80" w:line="276" w:lineRule="auto"/>
              <w:keepLines w:val="1"/>
            </w:pPr>
            <w:r>
              <w:rPr>
                <w:rFonts w:ascii="Arial" w:hAnsi="Arial" w:eastAsia="Arial" w:cs="Arial"/>
              </w:rPr>
              <w:t>Safeguarding: the Controller, with DSL and DPO advice, identifies the applicable legal ground, necessity and any hold; safeguarding concerns do not by themselves remove data-subject rights.</w:t>
            </w:r>
          </w:p>
          <w:p w14:paraId="777BCD4F" w14:textId="77777777" w:rsidR="001D320B" w:rsidRDefault="00000000">
            <w:pPr>
              <w:pStyle w:val="ListParagraph"/>
              <w:widowControl/>
              <w:numPr>
                <w:ilvl w:val="0"/>
                <w:numId w:val="2"/>
              </w:numPr>
              <w:spacing w:after="80" w:line="276" w:lineRule="auto"/>
              <w:keepLines w:val="1"/>
            </w:pPr>
            <w:r>
              <w:rPr>
                <w:rFonts w:ascii="Arial" w:hAnsi="Arial" w:eastAsia="Arial" w:cs="Arial"/>
              </w:rPr>
              <w:t>Accurate, necessary, lawful: data still needed for SEND/attendance/behaviour</w:t>
            </w:r>
          </w:p>
          <w:p w14:paraId="63804303" w14:textId="77777777" w:rsidR="001D320B" w:rsidRDefault="001D320B">
            <w:pPr>
              <w:widowControl/>
              <w:spacing w:after="200"/>
              <w:keepLines w:val="1"/>
            </w:pPr>
          </w:p>
          <w:p w14:paraId="4A97B8E9" w14:textId="77777777" w:rsidR="001D320B" w:rsidRDefault="00000000">
            <w:pPr>
              <w:keepNext/>
              <w:widowControl/>
              <w:spacing w:line="276" w:lineRule="auto"/>
              <w:keepLines w:val="1"/>
            </w:pPr>
            <w:r>
              <w:rPr>
                <w:b/>
                <w:bCs/>
                <w:rFonts w:ascii="Arial" w:hAnsi="Arial" w:eastAsia="Arial" w:cs="Arial"/>
              </w:rPr>
              <w:t>Erasure Process:</w:t>
            </w:r>
          </w:p>
          <w:p w14:paraId="399D8EEC" w14:textId="77777777" w:rsidR="001D320B" w:rsidRDefault="00000000">
            <w:pPr>
              <w:pStyle w:val="ListParagraph"/>
              <w:widowControl/>
              <w:numPr>
                <w:ilvl w:val="0"/>
                <w:numId w:val="2"/>
              </w:numPr>
              <w:spacing w:after="80" w:line="276" w:lineRule="auto"/>
              <w:keepLines w:val="1"/>
            </w:pPr>
            <w:r>
              <w:rPr>
                <w:rFonts w:ascii="Arial" w:hAnsi="Arial" w:eastAsia="Arial" w:cs="Arial"/>
              </w:rPr>
              <w:lastRenderedPageBreak/>
              <w:t>DPO assessment: school DPO reviews against legal/safeguarding obligations</w:t>
            </w:r>
          </w:p>
          <w:p w14:paraId="6C80CA20" w14:textId="77777777" w:rsidR="001D320B" w:rsidRDefault="00000000">
            <w:pPr>
              <w:pStyle w:val="ListParagraph"/>
              <w:widowControl/>
              <w:numPr>
                <w:ilvl w:val="0"/>
                <w:numId w:val="2"/>
              </w:numPr>
              <w:spacing w:after="80" w:line="276" w:lineRule="auto"/>
              <w:keepLines w:val="1"/>
            </w:pPr>
            <w:r>
              <w:rPr>
                <w:rFonts w:ascii="Arial" w:hAnsi="Arial" w:eastAsia="Arial" w:cs="Arial"/>
              </w:rPr>
              <w:t>Approval or refusal: documented, communicated to data subject with reason</w:t>
            </w:r>
          </w:p>
          <w:p w14:paraId="23D71806" w14:textId="77777777" w:rsidR="001D320B" w:rsidRDefault="00000000">
            <w:pPr>
              <w:pStyle w:val="ListParagraph"/>
              <w:widowControl/>
              <w:numPr>
                <w:ilvl w:val="0"/>
                <w:numId w:val="2"/>
              </w:numPr>
              <w:spacing w:after="80" w:line="276" w:lineRule="auto"/>
              <w:keepLines w:val="1"/>
            </w:pPr>
            <w:r>
              <w:rPr>
                <w:rFonts w:ascii="Arial" w:hAnsi="Arial" w:eastAsia="Arial" w:cs="Arial"/>
              </w:rPr>
              <w:t>Live deletion: once instructed by the school, act within the DPA deadline and sooner where its applicable statutory deadline requires. Prioritise urgent cases and confirm any agreed earlier date; backup expiry remains governed by the DPA.</w:t>
            </w:r>
          </w:p>
          <w:p w14:paraId="0DC17553" w14:textId="77777777" w:rsidR="001D320B" w:rsidRDefault="00000000">
            <w:pPr>
              <w:pStyle w:val="ListParagraph"/>
              <w:widowControl/>
              <w:numPr>
                <w:ilvl w:val="0"/>
                <w:numId w:val="2"/>
              </w:numPr>
              <w:spacing w:after="80" w:line="276" w:lineRule="auto"/>
              <w:keepLines w:val="1"/>
            </w:pPr>
            <w:r>
              <w:rPr>
                <w:rFonts w:ascii="Arial" w:hAnsi="Arial" w:eastAsia="Arial" w:cs="Arial"/>
              </w:rPr>
              <w:t>Written return or deletion confirmation is provided to the Controller, which determines any response to the individual.</w:t>
            </w:r>
          </w:p>
          <w:p w14:paraId="51BEAE25" w14:textId="77777777" w:rsidR="001D320B" w:rsidRDefault="001D320B">
            <w:pPr>
              <w:widowControl/>
              <w:spacing w:after="200"/>
              <w:keepLines w:val="1"/>
            </w:pPr>
          </w:p>
          <w:p w14:paraId="1B2B95BD" w14:textId="77777777" w:rsidR="001D320B" w:rsidRDefault="00000000">
            <w:pPr>
              <w:keepNext/>
              <w:widowControl/>
              <w:spacing w:line="276" w:lineRule="auto"/>
              <w:keepLines w:val="1"/>
            </w:pPr>
            <w:r>
              <w:rPr>
                <w:b/>
                <w:bCs/>
                <w:rFonts w:ascii="Arial" w:hAnsi="Arial" w:eastAsia="Arial" w:cs="Arial"/>
              </w:rPr>
              <w:t>Partial Erasure/Pseudonymisation:</w:t>
            </w:r>
          </w:p>
          <w:p w14:paraId="721C3465" w14:textId="77777777" w:rsidR="001D320B" w:rsidRDefault="00000000">
            <w:pPr>
              <w:widowControl/>
              <w:spacing w:after="160" w:line="276" w:lineRule="auto"/>
              <w:keepLines w:val="1"/>
            </w:pPr>
            <w:r>
              <w:rPr>
                <w:rFonts w:ascii="Arial" w:hAnsi="Arial" w:eastAsia="Arial" w:cs="Arial"/>
              </w:rPr>
              <w:t>Where lawful retention remains necessary, the Controller may consider the following safeguards. Neither substitutes for erasure when erasure is required:</w:t>
            </w:r>
          </w:p>
          <w:p w14:paraId="3F13047F" w14:textId="77777777" w:rsidR="001D320B" w:rsidRDefault="00000000">
            <w:pPr>
              <w:pStyle w:val="ListParagraph"/>
              <w:widowControl/>
              <w:numPr>
                <w:ilvl w:val="0"/>
                <w:numId w:val="2"/>
              </w:numPr>
              <w:spacing w:after="80" w:line="276" w:lineRule="auto"/>
              <w:keepLines w:val="1"/>
            </w:pPr>
            <w:r>
              <w:rPr>
                <w:rFonts w:ascii="Arial" w:hAnsi="Arial" w:eastAsia="Arial" w:cs="Arial"/>
              </w:rPr>
              <w:t>Option 1 — pseudonymisation: replace direct identifiers with tokens and restrict the mapping. The information remains Personal Data; any analytics use needs a lawful purpose and instructions.</w:t>
            </w:r>
          </w:p>
          <w:p w14:paraId="57A05513" w14:textId="77777777" w:rsidR="001D320B" w:rsidRDefault="00000000">
            <w:pPr>
              <w:pStyle w:val="ListParagraph"/>
              <w:widowControl/>
              <w:numPr>
                <w:ilvl w:val="0"/>
                <w:numId w:val="2"/>
              </w:numPr>
              <w:spacing w:after="80" w:line="276" w:lineRule="auto"/>
              <w:keepLines w:val="1"/>
            </w:pPr>
            <w:r>
              <w:rPr>
                <w:rFonts w:ascii="Arial" w:hAnsi="Arial" w:eastAsia="Arial" w:cs="Arial"/>
              </w:rPr>
              <w:t>Option 2 - Restrict: mark restricted, prevent processing, retain for legal hold</w:t>
            </w:r>
          </w:p>
        </w:tc>
      </w:tr>
    </w:tbl>
    <w:p w14:paraId="5E6AA979" w14:textId="77777777" w:rsidR="001D320B" w:rsidRDefault="001D320B">
      <w:pPr>
        <w:keepNext/>
        <w:widowControl/>
        <w:spacing w:after="200"/>
        <w:keepLines w:val="1"/>
      </w:pPr>
    </w:p>
    <w:p w14:paraId="3CF4770D"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trPr>
          <w:cantSplit/>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14:paraId="0987FD60" w14:textId="77777777" w:rsidR="001D320B" w:rsidRDefault="00000000">
            <w:pPr>
              <w:keepLines w:val="1"/>
            </w:pPr>
            <w:r>
              <w:rPr>
                <w:b/>
                <w:bCs/>
                <w:color w:val="274833"/>
                <w:rFonts w:ascii="Arial" w:hAnsi="Arial" w:eastAsia="Arial" w:cs="Arial"/>
              </w:rPr>
              <w:t>Q5.4</w:t>
            </w: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100293" w14:textId="77777777" w:rsidR="001D320B" w:rsidRDefault="00000000">
            <w:pPr>
              <w:keepNext/>
              <w:widowControl/>
              <w:spacing w:line="276" w:lineRule="auto"/>
              <w:keepLines w:val="1"/>
            </w:pPr>
            <w:r>
              <w:rPr>
                <w:b/>
                <w:bCs/>
                <w:rFonts w:ascii="Arial" w:hAnsi="Arial" w:eastAsia="Arial" w:cs="Arial"/>
              </w:rPr>
              <w:t>When Restriction Applied:</w:t>
            </w:r>
          </w:p>
          <w:p w14:paraId="1E3F8BCF" w14:textId="77777777" w:rsidR="001D320B" w:rsidRDefault="00000000">
            <w:pPr>
              <w:pStyle w:val="ListParagraph"/>
              <w:widowControl/>
              <w:numPr>
                <w:ilvl w:val="0"/>
                <w:numId w:val="2"/>
              </w:numPr>
              <w:spacing w:after="80" w:line="276" w:lineRule="auto"/>
              <w:keepLines w:val="1"/>
            </w:pPr>
            <w:r>
              <w:rPr>
                <w:rFonts w:ascii="Arial" w:hAnsi="Arial" w:eastAsia="Arial" w:cs="Arial"/>
              </w:rPr>
              <w:t>Disputed accuracy: data subject disputes accuracy, restriction during verification</w:t>
            </w:r>
          </w:p>
        </w:tc>
      </w:tr>
      <w:tr>
        <w:trPr/>
        <w:tc>
          <w:tcPr>
            <w:tcW w:w="1224" w:type="dxa"/>
            <w:tcBorders>
              <w:top w:val="single" w:sz="1" w:space="0" w:color="CCCCCC"/>
              <w:left w:val="single" w:sz="1" w:space="0" w:color="CCCCCC"/>
              <w:bottom w:val="single" w:sz="1" w:space="0" w:color="CCCCCC"/>
              <w:right w:val="single" w:sz="1" w:space="0" w:color="CCCCCC"/>
            </w:tcBorders>
            <w:shd w:val="clear" w:color="auto" w:fill="ECF8F1"/>
            <w:tcMar>
              <w:top w:w="60" w:type="dxa"/>
              <w:left w:w="100" w:type="dxa"/>
              <w:bottom w:w="60" w:type="dxa"/>
              <w:right w:w="100" w:type="dxa"/>
            </w:tcMar>
          </w:tcPr>
          <w:p>
            <w:pPr>
              <w:keepLines w:val="1"/>
            </w:pPr>
          </w:p>
        </w:tc>
        <w:tc>
          <w:tcPr>
            <w:tcW w:w="780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E345D7" w14:textId="77777777" w:rsidR="001D320B" w:rsidRDefault="00000000">
            <w:pPr>
              <w:pStyle w:val="ListParagraph"/>
              <w:widowControl/>
              <w:numPr>
                <w:ilvl w:val="0"/>
                <w:numId w:val="2"/>
              </w:numPr>
              <w:spacing w:after="80" w:line="276" w:lineRule="auto"/>
              <w:keepLines w:val="1"/>
            </w:pPr>
            <w:r>
              <w:rPr>
                <w:rFonts w:ascii="Arial" w:hAnsi="Arial" w:eastAsia="Arial" w:cs="Arial"/>
              </w:rPr>
              <w:t>Objection pending: data subject objects, restriction while school assesses</w:t>
            </w:r>
          </w:p>
          <w:p w14:paraId="57FB0113" w14:textId="77777777" w:rsidR="001D320B" w:rsidRDefault="00000000">
            <w:pPr>
              <w:pStyle w:val="ListParagraph"/>
              <w:widowControl/>
              <w:numPr>
                <w:ilvl w:val="0"/>
                <w:numId w:val="2"/>
              </w:numPr>
              <w:spacing w:after="80" w:line="276" w:lineRule="auto"/>
              <w:keepLines w:val="1"/>
            </w:pPr>
            <w:r>
              <w:rPr>
                <w:rFonts w:ascii="Arial" w:hAnsi="Arial" w:eastAsia="Arial" w:cs="Arial"/>
              </w:rPr>
              <w:t>Legal claims: the organisation no longer needs the data but the individual requires it for a claim; restriction can also apply to unlawful processing where the person prefers it to erasure.</w:t>
            </w:r>
          </w:p>
          <w:p w14:paraId="53652A0A" w14:textId="77777777" w:rsidR="001D320B" w:rsidRDefault="001D320B">
            <w:pPr>
              <w:widowControl/>
              <w:spacing w:after="200"/>
              <w:keepLines w:val="1"/>
            </w:pPr>
          </w:p>
          <w:p w14:paraId="6B0AB04D" w14:textId="77777777" w:rsidR="001D320B" w:rsidRDefault="00000000">
            <w:pPr>
              <w:keepNext/>
              <w:widowControl/>
              <w:spacing w:line="276" w:lineRule="auto"/>
              <w:keepLines w:val="1"/>
            </w:pPr>
            <w:r>
              <w:rPr>
                <w:b/>
                <w:bCs/>
                <w:rFonts w:ascii="Arial" w:hAnsi="Arial" w:eastAsia="Arial" w:cs="Arial"/>
              </w:rPr>
              <w:t>Implementation:</w:t>
            </w:r>
          </w:p>
          <w:p w14:paraId="141A5EAE" w14:textId="77777777" w:rsidR="001D320B" w:rsidRDefault="00000000">
            <w:pPr>
              <w:pStyle w:val="ListParagraph"/>
              <w:widowControl/>
              <w:numPr>
                <w:ilvl w:val="0"/>
                <w:numId w:val="2"/>
              </w:numPr>
              <w:spacing w:after="80" w:line="276" w:lineRule="auto"/>
              <w:keepLines w:val="1"/>
            </w:pPr>
            <w:r>
              <w:rPr>
                <w:rFonts w:ascii="Arial" w:hAnsi="Arial" w:eastAsia="Arial" w:cs="Arial"/>
                <w:b w:val="0"/>
              </w:rPr>
              <w:t xml:space="preserve">The Controller instructs the scope of a restriction. Student Radar must apply the necessary access and processing restrictions and verify their effect.</w:t>
            </w:r>
          </w:p>
          <w:p w14:paraId="1C72E556" w14:textId="77777777" w:rsidR="001D320B" w:rsidRDefault="00000000">
            <w:pPr>
              <w:pStyle w:val="ListParagraph"/>
              <w:widowControl/>
              <w:numPr>
                <w:ilvl w:val="0"/>
                <w:numId w:val="2"/>
              </w:numPr>
              <w:spacing w:after="80" w:line="276" w:lineRule="auto"/>
              <w:keepLines w:val="1"/>
            </w:pPr>
            <w:r>
              <w:rPr>
                <w:rFonts w:ascii="Arial" w:hAnsi="Arial" w:eastAsia="Arial" w:cs="Arial"/>
              </w:rPr>
              <w:t>Restricted information is retained only for the lawful purpose and remains protected under the DPA.</w:t>
            </w:r>
          </w:p>
          <w:p w14:paraId="7ED4CC0F" w14:textId="77777777" w:rsidR="001D320B" w:rsidRDefault="00000000">
            <w:pPr>
              <w:pStyle w:val="ListParagraph"/>
              <w:widowControl/>
              <w:numPr>
                <w:ilvl w:val="0"/>
                <w:numId w:val="2"/>
              </w:numPr>
              <w:spacing w:after="80" w:line="276" w:lineRule="auto"/>
              <w:keepLines w:val="1"/>
            </w:pPr>
            <w:r>
              <w:rPr>
                <w:rFonts w:ascii="Arial" w:hAnsi="Arial" w:eastAsia="Arial" w:cs="Arial"/>
              </w:rPr>
              <w:t>Exceptions: additional processing of restricted data requires a valid Article 18 basis, such as consent, legal claims, protection of another person’s rights or important public interest.</w:t>
            </w:r>
          </w:p>
          <w:p w14:paraId="44A56804" w14:textId="77777777" w:rsidR="001D320B" w:rsidRDefault="001D320B">
            <w:pPr>
              <w:widowControl/>
              <w:spacing w:after="200"/>
              <w:keepLines w:val="1"/>
            </w:pPr>
          </w:p>
          <w:p w14:paraId="18943201" w14:textId="77777777" w:rsidR="001D320B" w:rsidRDefault="00000000">
            <w:pPr>
              <w:keepNext/>
              <w:widowControl/>
              <w:spacing w:line="276" w:lineRule="auto"/>
              <w:keepLines w:val="1"/>
            </w:pPr>
            <w:r>
              <w:rPr>
                <w:b/>
                <w:bCs/>
                <w:rFonts w:ascii="Arial" w:hAnsi="Arial" w:eastAsia="Arial" w:cs="Arial"/>
              </w:rPr>
              <w:t>Lifting Restriction:</w:t>
            </w:r>
          </w:p>
          <w:p w14:paraId="084F0DF5" w14:textId="77777777" w:rsidR="001D320B" w:rsidRDefault="00000000">
            <w:pPr>
              <w:pStyle w:val="ListParagraph"/>
              <w:widowControl/>
              <w:numPr>
                <w:ilvl w:val="0"/>
                <w:numId w:val="2"/>
              </w:numPr>
              <w:spacing w:after="80" w:line="276" w:lineRule="auto"/>
              <w:keepLines w:val="1"/>
            </w:pPr>
            <w:r>
              <w:rPr>
                <w:rFonts w:ascii="Arial" w:hAnsi="Arial" w:eastAsia="Arial" w:cs="Arial"/>
              </w:rPr>
              <w:lastRenderedPageBreak/>
              <w:t>When resolved: once accuracy verified, objection withdrawn, legal claim resolved, restriction lifted</w:t>
            </w:r>
          </w:p>
          <w:p w14:paraId="5BD72F51" w14:textId="77777777" w:rsidR="001D320B" w:rsidRDefault="00000000">
            <w:pPr>
              <w:pStyle w:val="ListParagraph"/>
              <w:widowControl/>
              <w:numPr>
                <w:ilvl w:val="0"/>
                <w:numId w:val="2"/>
              </w:numPr>
              <w:spacing w:after="80" w:line="276" w:lineRule="auto"/>
              <w:keepLines w:val="1"/>
            </w:pPr>
            <w:r>
              <w:rPr>
                <w:rFonts w:ascii="Arial" w:hAnsi="Arial" w:eastAsia="Arial" w:cs="Arial"/>
              </w:rPr>
              <w:t>Notification: inform the person before lifting the restriction.</w:t>
            </w:r>
          </w:p>
        </w:tc>
      </w:tr>
    </w:tbl>
    <w:p w14:paraId="362B922C" w14:textId="77777777" w:rsidR="001D320B" w:rsidRDefault="001D320B">
      <w:pPr>
        <w:keepNext/>
        <w:widowControl/>
        <w:spacing w:after="200"/>
        <w:keepLines w:val="1"/>
      </w:pPr>
    </w:p>
    <w:p w14:paraId="4093850A"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16D8E892"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7663AF6A" w14:textId="77777777" w:rsidR="001D320B" w:rsidRDefault="00000000">
            <w:pPr>
              <w:keepNext w:val="0"/>
              <w:keepLines w:val="1"/>
            </w:pPr>
            <w:r>
              <w:rPr>
                <w:b/>
                <w:bCs/>
                <w:color w:val="274833"/>
                <w:rFonts w:ascii="Arial" w:hAnsi="Arial" w:eastAsia="Arial" w:cs="Arial"/>
              </w:rPr>
              <w:t>Q5.5</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694D6D17" w14:textId="77777777" w:rsidR="001D320B" w:rsidRDefault="00000000">
            <w:pPr>
              <w:keepNext w:val="0"/>
              <w:widowControl/>
              <w:spacing w:line="276" w:lineRule="auto"/>
              <w:keepLines w:val="1"/>
            </w:pPr>
            <w:r>
              <w:rPr>
                <w:b/>
                <w:bCs/>
                <w:rFonts w:ascii="Arial" w:hAnsi="Arial" w:eastAsia="Arial" w:cs="Arial"/>
              </w:rPr>
              <w:t>Personal Data Breach:</w:t>
            </w:r>
          </w:p>
          <w:p w14:paraId="5A5F07A9" w14:textId="77777777" w:rsidR="001D320B" w:rsidRDefault="00000000">
            <w:pPr>
              <w:keepNext w:val="0"/>
              <w:widowControl/>
              <w:spacing w:after="160" w:line="276" w:lineRule="auto"/>
              <w:keepLines w:val="1"/>
            </w:pPr>
            <w:r>
              <w:rPr>
                <w:rFonts w:ascii="Arial" w:hAnsi="Arial" w:eastAsia="Arial" w:cs="Arial"/>
              </w:rPr>
              <w:t>A security breach leading to accidental or unlawful destruction, loss, alteration, unauthorised disclosure of, or access to, Personal Data. Examples:</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AB5C55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Hacked database: attacker accesses pupil records</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A60B0D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Email misdirected: safeguarding report sent to wrong parent</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A6CE2D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Staff error: delete wrong pupil's records</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E47884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Lost device: unencrypted laptop with data stolen</w:t>
            </w:r>
          </w:p>
          <w:p w14:paraId="49431542" w14:textId="77777777" w:rsidR="001D320B" w:rsidRDefault="001D320B">
            <w:pPr>
              <w:keepNext w:val="0"/>
              <w:widowControl/>
              <w:spacing w:after="200"/>
              <w:keepLines w:val="1"/>
            </w:pP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D93512E" w14:textId="77777777" w:rsidR="001D320B" w:rsidRDefault="00000000">
            <w:pPr>
              <w:keepNext w:val="0"/>
              <w:widowControl/>
              <w:spacing w:line="276" w:lineRule="auto"/>
              <w:keepLines w:val="1"/>
            </w:pPr>
            <w:r>
              <w:rPr>
                <w:b/>
                <w:bCs/>
                <w:rFonts w:ascii="Arial" w:hAnsi="Arial" w:eastAsia="Arial" w:cs="Arial"/>
              </w:rPr>
              <w:t>Breach Classification &amp; Response:</w:t>
            </w:r>
          </w:p>
          <w:p w14:paraId="079E212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Risk assessment: determine likelihood of harm (high/medium/low)</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86A03D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P1-P4 classification guides operational response. Every Personal Data breach must be notified to the school without undue delay and within 24 hours of awareness, with an initial report and updates.</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62358C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Art 34 assessment: if HIGH risk, data subjects notified without undue delay</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511B12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Article 33: the Controller notifies the ICO without undue delay and, where feasible, within 72 hours of awareness unless a risk to individuals’ rights and freedoms is unlikely.</w:t>
            </w:r>
          </w:p>
          <w:p w14:paraId="52C6A798" w14:textId="77777777" w:rsidR="001D320B" w:rsidRDefault="001D320B">
            <w:pPr>
              <w:keepNext w:val="0"/>
              <w:widowControl/>
              <w:spacing w:after="200"/>
              <w:keepLines w:val="1"/>
            </w:pP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A185E6B" w14:textId="77777777" w:rsidR="001D320B" w:rsidRDefault="00000000">
            <w:pPr>
              <w:keepNext w:val="0"/>
              <w:widowControl/>
              <w:spacing w:line="276" w:lineRule="auto"/>
              <w:keepLines w:val="1"/>
            </w:pPr>
            <w:r>
              <w:rPr>
                <w:b/>
                <w:bCs/>
                <w:rFonts w:ascii="Arial" w:hAnsi="Arial" w:eastAsia="Arial" w:cs="Arial"/>
              </w:rPr>
              <w:t>Notification Process:</w:t>
            </w:r>
          </w:p>
          <w:p w14:paraId="03EAED7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Student Radar notifies the school without undue delay and within 24 hours of awareness, by the agreed incident contacts, with available facts and prompt updates. Ordinary support hours do not defer this duty.</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6A3AED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notifies the ICO under Article 33, based on its own risk assessment with Student Radar’s assistance. The school must not wait for a completed investigation or supplier approval before meeting its deadline.</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078319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 notifies data subjects: without undue delay if high risk</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E128D5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Forensics: Student Radar investigates root cause, impact scope, evidence preservation</w:t>
            </w:r>
          </w:p>
          <w:p w14:paraId="78C56AF7" w14:textId="77777777" w:rsidR="001D320B" w:rsidRDefault="001D320B">
            <w:pPr>
              <w:keepNext w:val="0"/>
              <w:widowControl/>
              <w:spacing w:after="200"/>
              <w:keepLines w:val="1"/>
            </w:pP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8A58B8D" w14:textId="77777777" w:rsidR="001D320B" w:rsidRDefault="00000000">
            <w:pPr>
              <w:keepNext w:val="0"/>
              <w:widowControl/>
              <w:spacing w:line="276" w:lineRule="auto"/>
              <w:keepLines w:val="1"/>
            </w:pPr>
            <w:r>
              <w:rPr>
                <w:b/>
                <w:bCs/>
                <w:rFonts w:ascii="Arial" w:hAnsi="Arial" w:eastAsia="Arial" w:cs="Arial"/>
              </w:rPr>
              <w:t>Documentation:</w:t>
            </w:r>
          </w:p>
          <w:p w14:paraId="11E789C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The incident record is updated as facts develop and includes established causes, impact and corrective actions. The review does not defer the initial breach notice or statutory deadlines.</w:t>
            </w:r>
          </w:p>
        </w:tc>
      </w:tr>
      <w:tr w:rsidR="001D320B" w14:paraId="16D8E892"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A9E2E5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lastRenderedPageBreak/>
              <w:t>Evidence: logs, screenshots, forensic analysis</w:t>
            </w:r>
          </w:p>
        </w:tc>
      </w:tr>
      <w:tr w:rsidR="001D320B" w14:paraId="16D8E892"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2164107A"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Lessons learned: shared with school, implemented to prevent recurrence</w:t>
            </w:r>
          </w:p>
        </w:tc>
      </w:tr>
    </w:tbl>
    <w:p w14:paraId="1A5EF11F" w14:textId="77777777" w:rsidR="001D320B" w:rsidRDefault="001D320B">
      <w:pPr>
        <w:keepNext/>
        <w:widowControl/>
        <w:spacing w:after="200"/>
        <w:keepLines w:val="1"/>
      </w:pPr>
    </w:p>
    <w:p w14:paraId="4755020F" w14:textId="77777777" w:rsidR="001D320B" w:rsidRDefault="00000000">
      <w:pPr>
        <w:pStyle w:val="Heading3"/>
        <w:keepNext/>
        <w:widowControl/>
        <w:keepLines w:val="1"/>
      </w:pPr>
      <w:r>
        <w:rPr>
          <w:rFonts w:ascii="Arial" w:hAnsi="Arial" w:eastAsia="Arial" w:cs="Arial"/>
        </w:rPr>
        <w:t>Section 6: School-Level Data Protection Responsibilities</w:t>
      </w:r>
    </w:p>
    <w:p w14:paraId="233CE473" w14:textId="77777777" w:rsidR="001D320B" w:rsidRDefault="001D320B">
      <w:pPr>
        <w:keepNext/>
        <w:widowControl/>
        <w:spacing w:after="200"/>
        <w:keepLines w:val="1"/>
      </w:pPr>
    </w:p>
    <w:p w14:paraId="7214D1F0"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2BFE8329"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23C6CCF0" w14:textId="77777777" w:rsidR="001D320B" w:rsidRDefault="00000000">
            <w:pPr>
              <w:keepNext w:val="0"/>
              <w:keepLines w:val="1"/>
            </w:pPr>
            <w:r>
              <w:rPr>
                <w:b/>
                <w:bCs/>
                <w:color w:val="274833"/>
                <w:rFonts w:ascii="Arial" w:hAnsi="Arial" w:eastAsia="Arial" w:cs="Arial"/>
              </w:rPr>
              <w:t>Q6a</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1CB0EA7B" w14:textId="77777777" w:rsidR="001D320B" w:rsidRDefault="00000000">
            <w:pPr>
              <w:keepNext w:val="0"/>
              <w:widowControl/>
              <w:spacing w:line="276" w:lineRule="auto"/>
              <w:keepLines w:val="1"/>
            </w:pPr>
            <w:r>
              <w:rPr>
                <w:b/>
                <w:bCs/>
                <w:rFonts w:ascii="Arial" w:hAnsi="Arial" w:eastAsia="Arial" w:cs="Arial"/>
              </w:rPr>
              <w:t>School Obligations:</w:t>
            </w:r>
          </w:p>
          <w:p w14:paraId="4A203B9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RBAC implementation: assign appropriate roles (not everyone as Admin)</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19BC21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Quarterly access reviews: verify users still need permissions, remove leavers</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F71ADD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Unique accounts: each staff member has own username (audit trail)</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72707D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All staff accounts must use MFA. School and supplier personnel must follow the relevant access and recovery requirements.</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F65A5A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Users must lock unattended devices and follow the approved session and sign-in controls.</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99158AE"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 xml:space="preserve">Password security: strong passwords, no sharing, no </w:t>
            </w:r>
            <w:proofErr w:type="spellStart"/>
            <w:r>
              <w:rPr>
                <w:rFonts w:ascii="Arial" w:hAnsi="Arial" w:eastAsia="Arial" w:cs="Arial"/>
              </w:rPr>
              <w:t>post-it</w:t>
            </w:r>
            <w:proofErr w:type="spellEnd"/>
            <w:r>
              <w:rPr>
                <w:rFonts w:ascii="Arial" w:hAnsi="Arial" w:eastAsia="Arial" w:cs="Arial"/>
              </w:rPr>
              <w:t xml:space="preserve"> notes</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803D09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Audit log monitoring: DPO reviews high-risk actions (bulk exports, access, deletions)</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56638B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Training: annual data protection training for all staff using Student Radar, special training for DSL/SENCo</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D9A110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Offboarding: disable access immediately when staff leave</w:t>
            </w:r>
          </w:p>
          <w:p w14:paraId="1A8B355F" w14:textId="77777777" w:rsidR="001D320B" w:rsidRDefault="001D320B">
            <w:pPr>
              <w:keepNext w:val="0"/>
              <w:widowControl/>
              <w:spacing w:after="200"/>
              <w:keepLines w:val="1"/>
            </w:pP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8B4777" w14:textId="77777777" w:rsidR="001D320B" w:rsidRDefault="00000000">
            <w:pPr>
              <w:keepNext w:val="0"/>
              <w:widowControl/>
              <w:spacing w:line="276" w:lineRule="auto"/>
              <w:keepLines w:val="1"/>
            </w:pPr>
            <w:r>
              <w:rPr>
                <w:b/>
                <w:bCs/>
                <w:rFonts w:ascii="Arial" w:hAnsi="Arial" w:eastAsia="Arial" w:cs="Arial"/>
              </w:rPr>
              <w:t>Recommended Controls:</w:t>
            </w:r>
          </w:p>
          <w:p w14:paraId="1F4184C9"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Segregation of duties: no person approves own access change</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F8FE3B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Spot-checks: random audit of audit logs weekly by DPO/admin</w:t>
            </w:r>
          </w:p>
        </w:tc>
      </w:tr>
      <w:tr w:rsidR="001D320B" w14:paraId="2BFE8329"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E1FD55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Breach reporting: staff report suspected incidents immediately through the incident process. Student Radar notifies the school of a Personal Data breach without undue delay and within 24 hours of awareness.</w:t>
            </w:r>
          </w:p>
        </w:tc>
      </w:tr>
      <w:tr w:rsidR="001D320B" w14:paraId="2BFE8329"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66497AF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Contractor access: limited, time-bound, audit logged, post-project review</w:t>
            </w:r>
          </w:p>
        </w:tc>
      </w:tr>
    </w:tbl>
    <w:p w14:paraId="5DFA8F4A" w14:textId="77777777" w:rsidR="001D320B" w:rsidRDefault="001D320B">
      <w:pPr>
        <w:keepNext/>
        <w:widowControl/>
        <w:spacing w:after="200"/>
        <w:keepLines w:val="1"/>
      </w:pPr>
    </w:p>
    <w:p w14:paraId="7057EA17"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4AEBCFC1"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77BC56E2" w14:textId="77777777" w:rsidR="001D320B" w:rsidRDefault="00000000">
            <w:pPr>
              <w:keepNext w:val="0"/>
              <w:keepLines w:val="1"/>
            </w:pPr>
            <w:r>
              <w:rPr>
                <w:b/>
                <w:bCs/>
                <w:color w:val="274833"/>
                <w:rFonts w:ascii="Arial" w:hAnsi="Arial" w:eastAsia="Arial" w:cs="Arial"/>
              </w:rPr>
              <w:lastRenderedPageBreak/>
              <w:t>Q6b</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0F5E16EA" w14:textId="77777777" w:rsidR="001D320B" w:rsidRDefault="00000000">
            <w:pPr>
              <w:keepNext w:val="0"/>
              <w:widowControl/>
              <w:spacing w:line="276" w:lineRule="auto"/>
              <w:keepLines w:val="1"/>
            </w:pPr>
            <w:r>
              <w:rPr>
                <w:b/>
                <w:bCs/>
                <w:rFonts w:ascii="Arial" w:hAnsi="Arial" w:eastAsia="Arial" w:cs="Arial"/>
              </w:rPr>
              <w:t>School Responsibilities:</w:t>
            </w:r>
          </w:p>
          <w:p w14:paraId="27A1B76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Define processing purposes: publicly document why school processes SEND/safeguarding/attendance data (Education Act 1996, Children Act 2004, KCSIE)</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020573DD"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Annual review: purposes reviewed and updated (or reaffirmed) yearly</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63A946B"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Privacy notice: published on school website, updated when processing changes, accessible formats (large print, easy read, other languages)</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05C8A04"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Privacy information should explain sensitive-data purposes and the actual lawful conditions determined by the Controller; Article 9(2)(g) or (h) does not automatically cover every school record.</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278E52"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Parent/pupil notification: at enrolment and annually, pupils informed age-appropriately</w:t>
            </w:r>
          </w:p>
          <w:p w14:paraId="2D8BDBF2" w14:textId="77777777" w:rsidR="001D320B" w:rsidRDefault="001D320B">
            <w:pPr>
              <w:keepNext w:val="0"/>
              <w:widowControl/>
              <w:spacing w:after="200"/>
              <w:keepLines w:val="1"/>
            </w:pP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6981ABED" w14:textId="77777777" w:rsidR="001D320B" w:rsidRDefault="00000000">
            <w:pPr>
              <w:keepNext w:val="0"/>
              <w:widowControl/>
              <w:spacing w:line="276" w:lineRule="auto"/>
              <w:keepLines w:val="1"/>
            </w:pPr>
            <w:r>
              <w:rPr>
                <w:b/>
                <w:bCs/>
                <w:rFonts w:ascii="Arial" w:hAnsi="Arial" w:eastAsia="Arial" w:cs="Arial"/>
              </w:rPr>
              <w:t>Annual Trigger Events:</w:t>
            </w:r>
          </w:p>
          <w:p w14:paraId="2EAD9B3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New processing activity: e.g., materially changing AI processing, adding a sub-processor</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528209C"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Data sharing: e.g., with external therapist/CAMHS</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7F77F12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Retention change: e.g., extending safeguarding records</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76ABE35"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School's statutory obligations: reminder of education/safeguarding legal basis</w:t>
            </w:r>
          </w:p>
          <w:p w14:paraId="150FBFB6" w14:textId="77777777" w:rsidR="001D320B" w:rsidRDefault="001D320B">
            <w:pPr>
              <w:keepNext w:val="0"/>
              <w:widowControl/>
              <w:spacing w:after="200"/>
              <w:keepLines w:val="1"/>
            </w:pP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83A7566" w14:textId="77777777" w:rsidR="001D320B" w:rsidRDefault="00000000">
            <w:pPr>
              <w:keepNext w:val="0"/>
              <w:widowControl/>
              <w:spacing w:line="276" w:lineRule="auto"/>
              <w:keepLines w:val="1"/>
            </w:pPr>
            <w:r>
              <w:rPr>
                <w:b/>
                <w:bCs/>
                <w:rFonts w:ascii="Arial" w:hAnsi="Arial" w:eastAsia="Arial" w:cs="Arial"/>
              </w:rPr>
              <w:t>DPO Role:</w:t>
            </w:r>
          </w:p>
          <w:p w14:paraId="15B67A16" w14:textId="77777777" w:rsidR="001D320B" w:rsidRDefault="00000000">
            <w:pPr>
              <w:keepNext w:val="0"/>
              <w:widowControl/>
              <w:spacing w:after="160" w:line="276" w:lineRule="auto"/>
              <w:keepLines w:val="1"/>
            </w:pPr>
            <w:r>
              <w:rPr>
                <w:rFonts w:ascii="Arial" w:hAnsi="Arial" w:eastAsia="Arial" w:cs="Arial"/>
              </w:rPr>
              <w:t>The school retains accountability for compliance. Its DPO advises and monitors, including:</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476620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Advising on privacy information and updates</w:t>
            </w:r>
          </w:p>
        </w:tc>
      </w:tr>
      <w:tr w:rsidR="001D320B" w14:paraId="4AEBCFC1"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C9B7DB0"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Advising on data-protection awareness and training</w:t>
            </w:r>
          </w:p>
        </w:tc>
      </w:tr>
      <w:tr w:rsidR="001D320B" w14:paraId="4AEBCFC1"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143185E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Monitoring compliance and advising on the school’s DPIA and risk assessment</w:t>
            </w:r>
          </w:p>
        </w:tc>
      </w:tr>
    </w:tbl>
    <w:p w14:paraId="538E0637" w14:textId="77777777" w:rsidR="001D320B" w:rsidRDefault="001D320B">
      <w:pPr>
        <w:keepNext/>
        <w:widowControl/>
        <w:spacing w:after="200"/>
        <w:keepLines w:val="1"/>
      </w:pPr>
    </w:p>
    <w:p w14:paraId="0A91436D" w14:textId="77777777" w:rsidR="001D320B" w:rsidRDefault="001D320B">
      <w:pPr>
        <w:keepNext/>
        <w:widowControl/>
        <w:spacing w:after="160" w:line="276" w:lineRule="auto"/>
        <w:keepLines w:val="1"/>
      </w:pPr>
    </w:p>
    <w:tbl>
      <w:tblPr>
        <w:tblW w:w="9026" w:type="dxa"/>
        <w:tblBorders>
          <w:top w:val="single" w:sz="4" w:space="0" w:color="D4D4D4"/>
          <w:left w:val="single" w:sz="4" w:space="0" w:color="D4D4D4"/>
          <w:bottom w:val="single" w:sz="4" w:space="0" w:color="D4D4D4"/>
          <w:right w:val="single" w:sz="4" w:space="0" w:color="D4D4D4"/>
          <w:insideH w:val="nil"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224"/>
        <w:gridCol w:w="7802"/>
      </w:tblGrid>
      <w:tr w:rsidR="001D320B" w14:paraId="44D59F4E" w14:textId="77777777">
        <w:trPr>
          <w:cantSplit/>
        </w:trPr>
        <w:tc>
          <w:tcPr>
            <w:tcW w:w="1224" w:type="dxa"/>
            <w:tcBorders>
              <w:top w:val="single" w:sz="1" w:space="0" w:color="CCCCCC"/>
              <w:left w:val="single" w:sz="1" w:space="0" w:color="CCCCCC"/>
              <w:bottom w:val="nil" w:sz="1" w:space="0" w:color="CCCCCC"/>
              <w:right w:val="single" w:sz="1" w:space="0" w:color="CCCCCC"/>
            </w:tcBorders>
            <w:shd w:val="clear" w:color="auto" w:fill="ECF8F1"/>
            <w:tcMar>
              <w:top w:w="60" w:type="dxa"/>
              <w:left w:w="100" w:type="dxa"/>
              <w:bottom w:w="0" w:type="dxa"/>
              <w:right w:w="100" w:type="dxa"/>
            </w:tcMar>
          </w:tcPr>
          <w:p w14:paraId="01D45F1A" w14:textId="77777777" w:rsidR="001D320B" w:rsidRDefault="00000000">
            <w:pPr>
              <w:keepNext w:val="0"/>
              <w:keepLines w:val="1"/>
            </w:pPr>
            <w:r>
              <w:rPr>
                <w:b/>
                <w:bCs/>
                <w:color w:val="274833"/>
                <w:rFonts w:ascii="Arial" w:hAnsi="Arial" w:eastAsia="Arial" w:cs="Arial"/>
              </w:rPr>
              <w:t>Q6c</w:t>
            </w:r>
          </w:p>
        </w:tc>
        <w:tc>
          <w:tcPr>
            <w:tcW w:w="7802" w:type="dxa"/>
            <w:tcBorders>
              <w:top w:val="single" w:sz="1" w:space="0" w:color="CCCCCC"/>
              <w:left w:val="single" w:sz="1" w:space="0" w:color="CCCCCC"/>
              <w:bottom w:val="nil" w:sz="1" w:space="0" w:color="CCCCCC"/>
              <w:right w:val="single" w:sz="1" w:space="0" w:color="CCCCCC"/>
            </w:tcBorders>
            <w:tcMar>
              <w:top w:w="60" w:type="dxa"/>
              <w:left w:w="100" w:type="dxa"/>
              <w:bottom w:w="0" w:type="dxa"/>
              <w:right w:w="100" w:type="dxa"/>
            </w:tcMar>
          </w:tcPr>
          <w:p w14:paraId="4B512C41" w14:textId="77777777" w:rsidR="001D320B" w:rsidRDefault="00000000">
            <w:pPr>
              <w:keepNext w:val="0"/>
              <w:widowControl/>
              <w:spacing w:line="276" w:lineRule="auto"/>
              <w:keepLines w:val="1"/>
            </w:pPr>
            <w:r>
              <w:rPr>
                <w:b/>
                <w:bCs/>
                <w:rFonts w:ascii="Arial" w:hAnsi="Arial" w:eastAsia="Arial" w:cs="Arial"/>
              </w:rPr>
              <w:t>School Implementation:</w:t>
            </w:r>
          </w:p>
          <w:p w14:paraId="041BA23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Document retention schedule: list data retained, duration, deletion owner (DPO/admin)</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32AF857"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Review old accounts and records for deletion against the school’s approved retention schedule and any legal holds.</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285EBB6"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lastRenderedPageBreak/>
              <w:t>Safeguarding special case: before deletion, DSL reviews, assesses legal hold, documents</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36B0713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Backup verification: review separate database and file recovery, configured retention and the DPA’s final expiry deadline. Confirm that deletion instructions are reapplied before restored records return to use.</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29F5465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Research/analysis: the school must document any lawful continued use. Pseudonymisation is a safeguard, not deletion; only demonstrated anonymisation removes the information from personal-data rules.</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41986A3F"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Deletion compliance reporting: quarterly report to governors showing deletions, holds, access reviews</w:t>
            </w:r>
          </w:p>
          <w:p w14:paraId="0F30C948" w14:textId="77777777" w:rsidR="001D320B" w:rsidRDefault="001D320B">
            <w:pPr>
              <w:keepNext w:val="0"/>
              <w:widowControl/>
              <w:spacing w:after="200"/>
              <w:keepLines w:val="1"/>
            </w:pP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DA69331" w14:textId="77777777" w:rsidR="001D320B" w:rsidRDefault="00000000">
            <w:pPr>
              <w:keepNext w:val="0"/>
              <w:widowControl/>
              <w:spacing w:line="276" w:lineRule="auto"/>
              <w:keepLines w:val="1"/>
            </w:pPr>
            <w:r>
              <w:rPr>
                <w:b/>
                <w:bCs/>
                <w:rFonts w:ascii="Arial" w:hAnsi="Arial" w:eastAsia="Arial" w:cs="Arial"/>
              </w:rPr>
              <w:t>Recommended Process:</w:t>
            </w:r>
          </w:p>
          <w:p w14:paraId="5A6995F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Quarterly deletion review: DPO pulls list of eligible records (per retention schedule)</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1FAA21E8"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DSL sign-off: if safeguarding data included, DSL reviews and approves</w:t>
            </w:r>
          </w:p>
        </w:tc>
      </w:tr>
      <w:tr w:rsidR="001D320B" w14:paraId="44D59F4E" w14:textId="77777777">
        <w:trPr>
          <w:cantSplit/>
        </w:trPr>
        <w:tc>
          <w:tcPr>
            <w:tcW w:w="1224" w:type="dxa"/>
            <w:tcBorders>
              <w:top w:val="nil" w:sz="1" w:space="0" w:color="CCCCCC"/>
              <w:left w:val="single" w:sz="1" w:space="0" w:color="CCCCCC"/>
              <w:bottom w:val="nil" w:sz="1" w:space="0" w:color="CCCCCC"/>
              <w:right w:val="single" w:sz="1" w:space="0" w:color="CCCCCC"/>
            </w:tcBorders>
            <w:shd w:val="clear" w:color="auto" w:fill="ECF8F1"/>
            <w:tcMar>
              <w:top w:w="0" w:type="dxa"/>
              <w:left w:w="100" w:type="dxa"/>
              <w:bottom w:w="0" w:type="dxa"/>
              <w:right w:w="100" w:type="dxa"/>
            </w:tcMar>
          </w:tcPr>
          <w:p>
            <w:pPr>
              <w:keepNext w:val="0"/>
              <w:keepLines w:val="1"/>
            </w:pPr>
          </w:p>
        </w:tc>
        <w:tc>
          <w:tcPr>
            <w:tcW w:w="7802" w:type="dxa"/>
            <w:tcBorders>
              <w:top w:val="nil" w:sz="1" w:space="0" w:color="CCCCCC"/>
              <w:left w:val="single" w:sz="1" w:space="0" w:color="CCCCCC"/>
              <w:bottom w:val="nil" w:sz="1" w:space="0" w:color="CCCCCC"/>
              <w:right w:val="single" w:sz="1" w:space="0" w:color="CCCCCC"/>
            </w:tcBorders>
            <w:tcMar>
              <w:top w:w="0" w:type="dxa"/>
              <w:left w:w="100" w:type="dxa"/>
              <w:bottom w:w="0" w:type="dxa"/>
              <w:right w:w="100" w:type="dxa"/>
            </w:tcMar>
          </w:tcPr>
          <w:p w14:paraId="5CE39593"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b w:val="0"/>
              </w:rPr>
              <w:t xml:space="preserve">Carry out the authorised deletion process and retain a record of its scope and outcome.</w:t>
            </w:r>
          </w:p>
        </w:tc>
      </w:tr>
      <w:tr w:rsidR="001D320B" w14:paraId="44D59F4E" w14:textId="77777777">
        <w:trPr>
          <w:cantSplit/>
        </w:trPr>
        <w:tc>
          <w:tcPr>
            <w:tcW w:w="1224" w:type="dxa"/>
            <w:tcBorders>
              <w:top w:val="nil" w:sz="1" w:space="0" w:color="CCCCCC"/>
              <w:left w:val="single" w:sz="1" w:space="0" w:color="CCCCCC"/>
              <w:bottom w:val="single" w:sz="1" w:space="0" w:color="CCCCCC"/>
              <w:right w:val="single" w:sz="1" w:space="0" w:color="CCCCCC"/>
            </w:tcBorders>
            <w:shd w:val="clear" w:color="auto" w:fill="ECF8F1"/>
            <w:tcMar>
              <w:top w:w="0" w:type="dxa"/>
              <w:left w:w="100" w:type="dxa"/>
              <w:bottom w:w="60" w:type="dxa"/>
              <w:right w:w="100" w:type="dxa"/>
            </w:tcMar>
          </w:tcPr>
          <w:p>
            <w:pPr>
              <w:keepNext w:val="0"/>
              <w:keepLines w:val="1"/>
            </w:pPr>
          </w:p>
        </w:tc>
        <w:tc>
          <w:tcPr>
            <w:tcW w:w="7802" w:type="dxa"/>
            <w:tcBorders>
              <w:top w:val="nil" w:sz="1" w:space="0" w:color="CCCCCC"/>
              <w:left w:val="single" w:sz="1" w:space="0" w:color="CCCCCC"/>
              <w:bottom w:val="single" w:sz="1" w:space="0" w:color="CCCCCC"/>
              <w:right w:val="single" w:sz="1" w:space="0" w:color="CCCCCC"/>
            </w:tcBorders>
            <w:tcMar>
              <w:top w:w="0" w:type="dxa"/>
              <w:left w:w="100" w:type="dxa"/>
              <w:bottom w:w="60" w:type="dxa"/>
              <w:right w:w="100" w:type="dxa"/>
            </w:tcMar>
          </w:tcPr>
          <w:p w14:paraId="21EE0F81" w14:textId="77777777" w:rsidR="001D320B" w:rsidRDefault="00000000">
            <w:pPr>
              <w:pStyle w:val="ListParagraph"/>
              <w:keepNext w:val="0"/>
              <w:widowControl/>
              <w:numPr>
                <w:ilvl w:val="0"/>
                <w:numId w:val="2"/>
              </w:numPr>
              <w:spacing w:after="80" w:line="276" w:lineRule="auto"/>
              <w:keepLines w:val="1"/>
            </w:pPr>
            <w:r>
              <w:rPr>
                <w:rFonts w:ascii="Arial" w:hAnsi="Arial" w:eastAsia="Arial" w:cs="Arial"/>
              </w:rPr>
              <w:t>Retain deletion administration evidence only for its documented purpose and period, without retaining unnecessary copies of pupil records.</w:t>
            </w:r>
          </w:p>
        </w:tc>
      </w:tr>
    </w:tbl>
    <w:p w14:paraId="524D4C33" w14:textId="77777777" w:rsidR="001D320B" w:rsidRDefault="001D320B">
      <w:pPr>
        <w:keepNext/>
        <w:widowControl/>
        <w:spacing w:after="200"/>
        <w:keepLines w:val="1"/>
      </w:pPr>
    </w:p>
    <w:p w14:paraId="7A712AB3" w14:textId="77777777" w:rsidR="001D320B" w:rsidRDefault="00000000">
      <w:pPr>
        <w:pStyle w:val="Heading3"/>
        <w:keepNext/>
        <w:widowControl/>
        <w:keepLines w:val="1"/>
      </w:pPr>
      <w:r>
        <w:rPr>
          <w:rFonts w:ascii="Arial" w:hAnsi="Arial" w:eastAsia="Arial" w:cs="Arial"/>
        </w:rPr>
        <w:t>Section 7: Risk Assessment Summary (Part B)</w:t>
      </w:r>
    </w:p>
    <w:p w14:paraId="627FFDA0" w14:textId="77777777" w:rsidR="001D320B" w:rsidRDefault="001D320B">
      <w:pPr>
        <w:keepNext/>
        <w:widowControl/>
        <w:spacing w:after="200"/>
        <w:keepLines w:val="1"/>
      </w:pPr>
    </w:p>
    <w:p w14:paraId="6331D2D7" w14:textId="77777777" w:rsidR="001D320B" w:rsidRDefault="001D320B">
      <w:pPr>
        <w:keepNext/>
        <w:widowControl/>
        <w:spacing w:after="160" w:line="276" w:lineRule="auto"/>
        <w:keepLines w:val="1"/>
      </w:pPr>
    </w:p>
    <w:p w14:paraId="09727BA5" w14:textId="77777777" w:rsidR="001D320B" w:rsidRDefault="001D320B">
      <w:pPr>
        <w:keepNext/>
        <w:widowControl/>
        <w:spacing w:after="200"/>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2228"/>
        <w:gridCol w:w="1228"/>
        <w:gridCol w:w="1114"/>
        <w:gridCol w:w="1114"/>
        <w:gridCol w:w="2228"/>
        <w:gridCol w:w="1114"/>
      </w:tblGrid>
      <w:tr w:rsidR="001D320B" w14:paraId="2C9B009A" w14:textId="77777777">
        <w:trPr>
          <w:cantSplit/>
          <w:tblHeader/>
        </w:trPr>
        <w:tc>
          <w:tcPr>
            <w:tcW w:w="20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07FE0DE3" w14:textId="77777777" w:rsidR="001D320B" w:rsidRDefault="00000000">
            <w:pPr>
              <w:keepLines w:val="1"/>
            </w:pPr>
            <w:r>
              <w:rPr>
                <w:b/>
                <w:bCs/>
                <w:color w:val="FFFFFF"/>
                <w:rFonts w:ascii="Arial" w:hAnsi="Arial" w:eastAsia="Arial" w:cs="Arial"/>
              </w:rPr>
              <w:t>Risk</w:t>
            </w:r>
          </w:p>
        </w:tc>
        <w:tc>
          <w:tcPr>
            <w:tcW w:w="10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38675FA2" w14:textId="77777777" w:rsidR="001D320B" w:rsidRDefault="00000000">
            <w:pPr>
              <w:keepLines w:val="1"/>
            </w:pPr>
            <w:r>
              <w:rPr>
                <w:b/>
                <w:bCs/>
                <w:color w:val="FFFFFF"/>
                <w:rFonts w:ascii="Arial" w:hAnsi="Arial" w:eastAsia="Arial" w:cs="Arial"/>
                <w:sz w:val="18"/>
              </w:rPr>
              <w:t>Likelihood</w:t>
            </w:r>
          </w:p>
        </w:tc>
        <w:tc>
          <w:tcPr>
            <w:tcW w:w="10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70CC9D18" w14:textId="77777777" w:rsidR="001D320B" w:rsidRDefault="00000000">
            <w:pPr>
              <w:keepLines w:val="1"/>
            </w:pPr>
            <w:r>
              <w:rPr>
                <w:b/>
                <w:bCs/>
                <w:color w:val="FFFFFF"/>
                <w:rFonts w:ascii="Arial" w:hAnsi="Arial" w:eastAsia="Arial" w:cs="Arial"/>
              </w:rPr>
              <w:t>Severity</w:t>
            </w:r>
          </w:p>
        </w:tc>
        <w:tc>
          <w:tcPr>
            <w:tcW w:w="10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74B39A5A" w14:textId="77777777" w:rsidR="001D320B" w:rsidRDefault="00000000">
            <w:pPr>
              <w:keepLines w:val="1"/>
            </w:pPr>
            <w:r>
              <w:rPr>
                <w:b/>
                <w:bCs/>
                <w:color w:val="FFFFFF"/>
                <w:rFonts w:ascii="Arial" w:hAnsi="Arial" w:eastAsia="Arial" w:cs="Arial"/>
              </w:rPr>
              <w:t>Overall</w:t>
            </w:r>
          </w:p>
        </w:tc>
        <w:tc>
          <w:tcPr>
            <w:tcW w:w="20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29355978" w14:textId="77777777" w:rsidR="001D320B" w:rsidRDefault="00000000">
            <w:pPr>
              <w:keepLines w:val="1"/>
            </w:pPr>
            <w:r>
              <w:rPr>
                <w:b/>
                <w:bCs/>
                <w:color w:val="FFFFFF"/>
                <w:rFonts w:ascii="Arial" w:hAnsi="Arial" w:eastAsia="Arial" w:cs="Arial"/>
              </w:rPr>
              <w:t xml:space="preserve">Control measures</w:t>
            </w:r>
          </w:p>
        </w:tc>
        <w:tc>
          <w:tcPr>
            <w:tcW w:w="1000"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7EB62449" w14:textId="77777777" w:rsidR="001D320B" w:rsidRDefault="00000000">
            <w:pPr>
              <w:keepLines w:val="1"/>
            </w:pPr>
            <w:r>
              <w:rPr>
                <w:b/>
                <w:bCs/>
                <w:color w:val="FFFFFF"/>
                <w:rFonts w:ascii="Arial" w:hAnsi="Arial" w:eastAsia="Arial" w:cs="Arial"/>
              </w:rPr>
              <w:t>Residual</w:t>
            </w:r>
          </w:p>
        </w:tc>
      </w:tr>
      <w:tr w:rsidR="001D320B" w14:paraId="363E80D0"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72E5FE" w14:textId="77777777" w:rsidR="001D320B" w:rsidRDefault="00000000">
            <w:pPr>
              <w:keepLines w:val="1"/>
            </w:pPr>
            <w:r>
              <w:rPr>
                <w:color w:val="333333"/>
                <w:rFonts w:ascii="Arial" w:hAnsi="Arial" w:eastAsia="Arial" w:cs="Arial"/>
              </w:rPr>
              <w:t>Accuracy/Staleness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EE1724"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FAA010"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DB5370"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1CD06C" w14:textId="77777777" w:rsidR="001D320B" w:rsidRDefault="00000000">
            <w:pPr>
              <w:keepLines w:val="1"/>
            </w:pPr>
            <w:r>
              <w:rPr>
                <w:color w:val="333333"/>
                <w:rFonts w:ascii="Arial" w:hAnsi="Arial" w:eastAsia="Arial" w:cs="Arial"/>
              </w:rPr>
              <w:t>Configured MIS synchronisation and reconciliation; source-date checks and school correction procedures.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97485D1" w14:textId="77777777" w:rsidR="001D320B" w:rsidRDefault="00000000">
            <w:pPr>
              <w:keepLines w:val="1"/>
            </w:pPr>
            <w:r>
              <w:rPr>
                <w:color w:val="333333"/>
                <w:rFonts w:ascii="Arial" w:hAnsi="Arial" w:eastAsia="Arial" w:cs="Arial"/>
              </w:rPr>
              <w:t>To assess</w:t>
            </w:r>
          </w:p>
        </w:tc>
      </w:tr>
      <w:tr w:rsidR="001D320B" w14:paraId="1F25C939"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E075E5" w14:textId="77777777" w:rsidR="001D320B" w:rsidRDefault="00000000">
            <w:pPr>
              <w:keepLines w:val="1"/>
            </w:pPr>
            <w:r>
              <w:rPr>
                <w:color w:val="333333"/>
                <w:rFonts w:ascii="Arial" w:hAnsi="Arial" w:eastAsia="Arial" w:cs="Arial"/>
              </w:rPr>
              <w:t>Export/Sharing Leakage</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178CDC"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83B660"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DF874A4"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9F837B" w14:textId="77777777" w:rsidR="001D320B" w:rsidRDefault="00000000">
            <w:pPr>
              <w:keepLines w:val="1"/>
            </w:pPr>
            <w:r>
              <w:rPr>
                <w:color w:val="333333"/>
                <w:rFonts w:ascii="Arial" w:hAnsi="Arial" w:eastAsia="Arial" w:cs="Arial"/>
              </w:rPr>
              <w:t xml:space="preserve">School-scoped permissions, export audit records, appropriate document marking and secure onward handling.</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83DF99" w14:textId="77777777" w:rsidR="001D320B" w:rsidRDefault="00000000">
            <w:pPr>
              <w:keepLines w:val="1"/>
            </w:pPr>
            <w:r>
              <w:rPr>
                <w:color w:val="333333"/>
                <w:rFonts w:ascii="Arial" w:hAnsi="Arial" w:eastAsia="Arial" w:cs="Arial"/>
              </w:rPr>
              <w:t>To assess</w:t>
            </w:r>
          </w:p>
        </w:tc>
      </w:tr>
      <w:tr w:rsidR="001D320B" w14:paraId="62864D92"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A564FB" w14:textId="77777777" w:rsidR="001D320B" w:rsidRDefault="00000000">
            <w:pPr>
              <w:keepLines w:val="1"/>
            </w:pPr>
            <w:r>
              <w:rPr>
                <w:color w:val="333333"/>
                <w:rFonts w:ascii="Arial" w:hAnsi="Arial" w:eastAsia="Arial" w:cs="Arial"/>
              </w:rPr>
              <w:t>Bias/Fairness (AI)</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1F996B"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4D8C78"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128EF6"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037C7C" w14:textId="77777777" w:rsidR="001D320B" w:rsidRDefault="00000000">
            <w:pPr>
              <w:keepLines w:val="1"/>
            </w:pPr>
            <w:r>
              <w:rPr>
                <w:color w:val="333333"/>
                <w:rFonts w:ascii="Arial" w:hAnsi="Arial" w:eastAsia="Arial" w:cs="Arial"/>
              </w:rPr>
              <w:t xml:space="preserve">Human review, source checks, provider training and retention restrictions, and review of suspected bias.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CB8A51" w14:textId="77777777" w:rsidR="001D320B" w:rsidRDefault="00000000">
            <w:pPr>
              <w:keepLines w:val="1"/>
            </w:pPr>
            <w:r>
              <w:rPr>
                <w:color w:val="333333"/>
                <w:rFonts w:ascii="Arial" w:hAnsi="Arial" w:eastAsia="Arial" w:cs="Arial"/>
              </w:rPr>
              <w:t>To assess</w:t>
            </w:r>
          </w:p>
        </w:tc>
      </w:tr>
      <w:tr w:rsidR="001D320B" w14:paraId="0785CC7E"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5AB587" w14:textId="77777777" w:rsidR="001D320B" w:rsidRDefault="00000000">
            <w:pPr>
              <w:keepLines w:val="1"/>
            </w:pPr>
            <w:r>
              <w:rPr>
                <w:color w:val="333333"/>
                <w:rFonts w:ascii="Arial" w:hAnsi="Arial" w:eastAsia="Arial" w:cs="Arial"/>
              </w:rPr>
              <w:t>Access Lifecycle Drift</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F2CD91"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C4FF20"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7C6B74"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333281" w14:textId="77777777" w:rsidR="001D320B" w:rsidRDefault="00000000">
            <w:pPr>
              <w:keepLines w:val="1"/>
            </w:pPr>
            <w:r>
              <w:rPr>
                <w:color w:val="333333"/>
                <w:rFonts w:ascii="Arial" w:hAnsi="Arial" w:eastAsia="Arial" w:cs="Arial"/>
              </w:rPr>
              <w:t xml:space="preserve">School-scoped permissions, mandatory MFA, access reviews and prompt removal of leaver access.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257853" w14:textId="77777777" w:rsidR="001D320B" w:rsidRDefault="00000000">
            <w:pPr>
              <w:keepLines w:val="1"/>
            </w:pPr>
            <w:r>
              <w:rPr>
                <w:color w:val="333333"/>
                <w:rFonts w:ascii="Arial" w:hAnsi="Arial" w:eastAsia="Arial" w:cs="Arial"/>
              </w:rPr>
              <w:t>To assess</w:t>
            </w:r>
          </w:p>
        </w:tc>
      </w:tr>
      <w:tr w:rsidR="001D320B" w14:paraId="4F163C4F"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02A410" w14:textId="77777777" w:rsidR="001D320B" w:rsidRDefault="00000000">
            <w:pPr>
              <w:keepLines w:val="1"/>
            </w:pPr>
            <w:r>
              <w:rPr>
                <w:color w:val="333333"/>
                <w:rFonts w:ascii="Arial" w:hAnsi="Arial" w:eastAsia="Arial" w:cs="Arial"/>
              </w:rPr>
              <w:lastRenderedPageBreak/>
              <w:t>DSAR/Safeguarding Intersection</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5CCCB0"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E252B5F"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FD8E2A"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43B302" w14:textId="77777777" w:rsidR="001D320B" w:rsidRDefault="00000000">
            <w:pPr>
              <w:keepLines w:val="1"/>
            </w:pPr>
            <w:r>
              <w:rPr>
                <w:color w:val="333333"/>
                <w:rFonts w:ascii="Arial" w:hAnsi="Arial" w:eastAsia="Arial" w:cs="Arial"/>
              </w:rPr>
              <w:t>Controller review of identity, authority, disclosures, redaction and applicable exemptions; supplier assistance.</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370DBA" w14:textId="77777777" w:rsidR="001D320B" w:rsidRDefault="00000000">
            <w:pPr>
              <w:keepLines w:val="1"/>
            </w:pPr>
            <w:r>
              <w:rPr>
                <w:color w:val="333333"/>
                <w:rFonts w:ascii="Arial" w:hAnsi="Arial" w:eastAsia="Arial" w:cs="Arial"/>
              </w:rPr>
              <w:t>To assess</w:t>
            </w:r>
          </w:p>
        </w:tc>
      </w:tr>
      <w:tr w:rsidR="001D320B" w14:paraId="1760448B"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149531" w14:textId="77777777" w:rsidR="001D320B" w:rsidRDefault="00000000">
            <w:pPr>
              <w:keepLines w:val="1"/>
            </w:pPr>
            <w:r>
              <w:rPr>
                <w:color w:val="333333"/>
                <w:rFonts w:ascii="Arial" w:hAnsi="Arial" w:eastAsia="Arial" w:cs="Arial"/>
              </w:rPr>
              <w:t>Dev/Test Data Separation</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AC4141"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504D41"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B08D01"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D1E49C3" w14:textId="77777777" w:rsidR="001D320B" w:rsidRDefault="00000000">
            <w:pPr>
              <w:keepLines w:val="1"/>
            </w:pPr>
            <w:r>
              <w:rPr>
                <w:color w:val="333333"/>
                <w:rFonts w:ascii="Arial" w:hAnsi="Arial" w:eastAsia="Arial" w:cs="Arial"/>
              </w:rPr>
              <w:t>Synthetic or truly anonymous development data required; controlled recovery exercises separately governed.</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E0094FC" w14:textId="77777777" w:rsidR="001D320B" w:rsidRDefault="00000000">
            <w:pPr>
              <w:keepLines w:val="1"/>
            </w:pPr>
            <w:r>
              <w:rPr>
                <w:color w:val="333333"/>
                <w:rFonts w:ascii="Arial" w:hAnsi="Arial" w:eastAsia="Arial" w:cs="Arial"/>
              </w:rPr>
              <w:t>To assess</w:t>
            </w:r>
          </w:p>
        </w:tc>
      </w:tr>
      <w:tr w:rsidR="001D320B" w14:paraId="2CD2A822"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32366D" w14:textId="77777777" w:rsidR="001D320B" w:rsidRDefault="00000000">
            <w:pPr>
              <w:keepLines w:val="1"/>
            </w:pPr>
            <w:r>
              <w:rPr>
                <w:color w:val="333333"/>
                <w:rFonts w:ascii="Arial" w:hAnsi="Arial" w:eastAsia="Arial" w:cs="Arial"/>
              </w:rPr>
              <w:t>Data Breach (Unauthorised Access)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5EDAB4"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F8DC79"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2EC076"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9A32AE" w14:textId="77777777" w:rsidR="001D320B" w:rsidRDefault="00000000">
            <w:pPr>
              <w:keepLines w:val="1"/>
            </w:pPr>
            <w:r>
              <w:rPr>
                <w:color w:val="333333"/>
                <w:rFonts w:ascii="Arial" w:hAnsi="Arial" w:eastAsia="Arial" w:cs="Arial"/>
              </w:rPr>
              <w:t xml:space="preserve">Authenticated access, scoped database controls, mandatory MFA, security monitoring and incident response.</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96FF73" w14:textId="77777777" w:rsidR="001D320B" w:rsidRDefault="00000000">
            <w:pPr>
              <w:keepLines w:val="1"/>
            </w:pPr>
            <w:r>
              <w:rPr>
                <w:color w:val="333333"/>
                <w:rFonts w:ascii="Arial" w:hAnsi="Arial" w:eastAsia="Arial" w:cs="Arial"/>
              </w:rPr>
              <w:t>To assess</w:t>
            </w:r>
          </w:p>
        </w:tc>
      </w:tr>
      <w:tr w:rsidR="001D320B" w14:paraId="29B984C0" w14:textId="77777777">
        <w:trPr>
          <w:cantSplit/>
        </w:trPr>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88F386" w14:textId="77777777" w:rsidR="001D320B" w:rsidRDefault="00000000">
            <w:pPr>
              <w:keepLines w:val="1"/>
            </w:pPr>
            <w:r>
              <w:rPr>
                <w:color w:val="333333"/>
                <w:rFonts w:ascii="Arial" w:hAnsi="Arial" w:eastAsia="Arial" w:cs="Arial"/>
              </w:rPr>
              <w:t>AI Misuse/Over-Reliance</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F326FC"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2B5A15" w14:textId="77777777" w:rsidR="001D320B" w:rsidRDefault="00000000">
            <w:pPr>
              <w:keepLines w:val="1"/>
            </w:pPr>
            <w:r>
              <w:rPr>
                <w:color w:val="333333"/>
                <w:rFonts w:ascii="Arial" w:hAnsi="Arial" w:eastAsia="Arial" w:cs="Arial"/>
              </w:rPr>
              <w:t>To assess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2B8484" w14:textId="77777777" w:rsidR="001D320B" w:rsidRDefault="00000000">
            <w:pPr>
              <w:keepLines w:val="1"/>
            </w:pPr>
            <w:r>
              <w:rPr>
                <w:color w:val="333333"/>
                <w:rFonts w:ascii="Arial" w:hAnsi="Arial" w:eastAsia="Arial" w:cs="Arial"/>
              </w:rPr>
              <w:t>To assess</w:t>
            </w:r>
          </w:p>
        </w:tc>
        <w:tc>
          <w:tcPr>
            <w:tcW w:w="2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8767DC" w14:textId="77777777" w:rsidR="001D320B" w:rsidRDefault="00000000">
            <w:pPr>
              <w:keepLines w:val="1"/>
            </w:pPr>
            <w:r>
              <w:rPr>
                <w:color w:val="333333"/>
                <w:rFonts w:ascii="Arial" w:hAnsi="Arial" w:eastAsia="Arial" w:cs="Arial"/>
              </w:rPr>
              <w:t>Human review, challenge and correction required; no automatic diagnosis, SEND or safeguarding decisions.</w:t>
            </w:r>
          </w:p>
        </w:tc>
        <w:tc>
          <w:tcPr>
            <w:tcW w:w="100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A84DB2" w14:textId="77777777" w:rsidR="001D320B" w:rsidRDefault="00000000">
            <w:pPr>
              <w:keepLines w:val="1"/>
            </w:pPr>
            <w:r>
              <w:rPr>
                <w:color w:val="333333"/>
                <w:rFonts w:ascii="Arial" w:hAnsi="Arial" w:eastAsia="Arial" w:cs="Arial"/>
              </w:rPr>
              <w:t>To assess</w:t>
            </w:r>
          </w:p>
        </w:tc>
      </w:tr>
    </w:tbl>
    <w:p w14:paraId="4D26807B" w14:textId="77777777" w:rsidR="001D320B" w:rsidRDefault="001D320B">
      <w:pPr>
        <w:keepNext/>
        <w:widowControl/>
        <w:spacing w:after="200"/>
        <w:keepLines w:val="1"/>
      </w:pPr>
    </w:p>
    <w:p w14:paraId="591BDA81" w14:textId="77777777" w:rsidR="001D320B" w:rsidRDefault="00000000">
      <w:pPr>
        <w:pStyle w:val="Heading3"/>
        <w:keepNext/>
        <w:widowControl/>
        <w:keepLines w:val="1"/>
      </w:pPr>
      <w:r>
        <w:rPr>
          <w:rFonts w:ascii="Arial" w:hAnsi="Arial" w:eastAsia="Arial" w:cs="Arial"/>
        </w:rPr>
        <w:t>DPIA Conclusion and Recommendation</w:t>
      </w:r>
    </w:p>
    <w:p w14:paraId="1C9A6F51" w14:textId="77777777" w:rsidR="001D320B" w:rsidRDefault="001D320B">
      <w:pPr>
        <w:keepNext/>
        <w:widowControl/>
        <w:spacing w:after="200"/>
        <w:keepLines w:val="1"/>
      </w:pPr>
    </w:p>
    <w:p w14:paraId="6BAD31D7" w14:textId="77777777" w:rsidR="001D320B" w:rsidRDefault="00000000">
      <w:pPr>
        <w:widowControl/>
        <w:spacing w:after="160" w:line="276" w:lineRule="auto"/>
        <w:keepLines w:val="1"/>
      </w:pPr>
      <w:r>
        <w:rPr>
          <w:rFonts w:ascii="Arial" w:hAnsi="Arial" w:eastAsia="Arial" w:cs="Arial"/>
          <w:b w:val="0"/>
        </w:rPr>
        <w:t xml:space="preserve">This document supports the school or trust’s DPIA for Student Radar, including the processing of children’s health, SEND and safeguarding information. The school considers its purposes, users, data flows and safeguards when assessing the risks to individuals.</w:t>
      </w:r>
    </w:p>
    <w:p w14:paraId="6E5E06E1" w14:textId="77777777" w:rsidR="001D320B" w:rsidRDefault="001D320B">
      <w:pPr>
        <w:widowControl/>
        <w:spacing w:after="200"/>
        <w:keepLines w:val="1"/>
      </w:pPr>
    </w:p>
    <w:p w14:paraId="283AD6A8" w14:textId="77777777" w:rsidR="001D320B" w:rsidRDefault="00000000">
      <w:pPr>
        <w:keepNext/>
        <w:widowControl/>
        <w:spacing w:line="276" w:lineRule="auto"/>
        <w:keepLines w:val="1"/>
      </w:pPr>
      <w:r>
        <w:rPr>
          <w:b/>
          <w:bCs/>
          <w:rFonts w:ascii="Arial" w:hAnsi="Arial" w:eastAsia="Arial" w:cs="Arial"/>
        </w:rPr>
        <w:t>Inherent Risk Level: Moderate to High</w:t>
      </w:r>
    </w:p>
    <w:p w14:paraId="7449BAAD" w14:textId="77777777" w:rsidR="001D320B" w:rsidRDefault="00000000">
      <w:pPr>
        <w:widowControl/>
        <w:spacing w:after="160" w:line="276" w:lineRule="auto"/>
        <w:keepLines w:val="1"/>
      </w:pPr>
      <w:r>
        <w:rPr>
          <w:rFonts w:ascii="Arial" w:hAnsi="Arial" w:eastAsia="Arial" w:cs="Arial"/>
          <w:b w:val="0"/>
        </w:rPr>
        <w:t>The processing involves special category data concerning vulnerable children, may be large-scale in MAT deployments and incorporates AI-assisted profiling. Primary UK school-record storage and authorised other processing must be assessed alongside the actual data flows. These factors indicate moderate-to-high inherent risk, subject to the school’s assessment.</w:t>
      </w:r>
      <w:r>
        <w:rPr>
          <w:rStyle w:val="CommentReference"/>
        </w:rPr>
      </w:r>
    </w:p>
    <w:p w14:paraId="4B8B8246" w14:textId="77777777" w:rsidR="001D320B" w:rsidRDefault="001D320B">
      <w:pPr>
        <w:widowControl/>
        <w:spacing w:after="200"/>
        <w:keepLines w:val="1"/>
      </w:pPr>
    </w:p>
    <w:p w14:paraId="421181D5" w14:textId="77777777" w:rsidR="001D320B" w:rsidRDefault="00000000">
      <w:pPr>
        <w:keepNext/>
        <w:widowControl/>
        <w:spacing w:line="276" w:lineRule="auto"/>
        <w:keepLines w:val="1"/>
      </w:pPr>
      <w:r>
        <w:rPr>
          <w:b/>
          <w:bCs/>
          <w:rFonts w:ascii="Arial" w:hAnsi="Arial" w:eastAsia="Arial" w:cs="Arial"/>
        </w:rPr>
        <w:t xml:space="preserve">School residual risk assessment</w:t>
      </w:r>
    </w:p>
    <w:p w14:paraId="34AEB061" w14:textId="77777777" w:rsidR="001D320B" w:rsidRDefault="00000000">
      <w:pPr>
        <w:widowControl/>
        <w:spacing w:after="160" w:line="276" w:lineRule="auto"/>
        <w:keepLines w:val="1"/>
      </w:pPr>
      <w:r>
        <w:rPr>
          <w:rFonts w:ascii="Arial" w:hAnsi="Arial" w:eastAsia="Arial" w:cs="Arial"/>
          <w:b w:val="0"/>
        </w:rPr>
        <w:t xml:space="preserve">The school assesses likelihood, severity and residual risk for its use of Student Radar, considers its DPO’s advice and records its decision and any additional measures. The information in this pack and the DPA support that assessment. Where high risk cannot be reduced sufficiently, the Controller follows the applicable prior-consultation requirements before processing.</w:t>
      </w:r>
    </w:p>
    <w:p w14:paraId="2CB15793" w14:textId="77777777" w:rsidR="001D320B" w:rsidRDefault="001D320B">
      <w:pPr>
        <w:widowControl/>
        <w:spacing w:after="200"/>
        <w:keepLines w:val="1"/>
      </w:pPr>
    </w:p>
    <w:p w14:paraId="2A79702E" w14:textId="77777777" w:rsidR="001D320B" w:rsidRDefault="00000000">
      <w:pPr>
        <w:pStyle w:val="Heading2"/>
        <w:keepNext/>
        <w:widowControl/>
        <w:keepLines w:val="1"/>
      </w:pPr>
      <w:r>
        <w:rPr>
          <w:rFonts w:ascii="Arial" w:hAnsi="Arial" w:eastAsia="Arial" w:cs="Arial"/>
        </w:rPr>
        <w:lastRenderedPageBreak/>
        <w:t>Document Control &amp; Version History</w:t>
      </w:r>
    </w:p>
    <w:p w14:paraId="0FD15D05" w14:textId="77777777" w:rsidR="001D320B" w:rsidRDefault="001D320B">
      <w:pPr>
        <w:keepNext/>
        <w:widowControl/>
        <w:spacing w:after="200"/>
        <w:keepLines w:val="1"/>
      </w:pP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2256"/>
        <w:gridCol w:w="2256"/>
        <w:gridCol w:w="2257"/>
        <w:gridCol w:w="2257"/>
      </w:tblGrid>
      <w:tr w:rsidR="001D320B" w14:paraId="01121B54" w14:textId="77777777">
        <w:trPr>
          <w:tblHeader/>
        </w:trPr>
        <w:tc>
          <w:tcPr>
            <w:tcW w:w="2256"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6DEA4727" w14:textId="77777777" w:rsidR="001D320B" w:rsidRDefault="00000000">
            <w:pPr>
              <w:keepLines w:val="1"/>
            </w:pPr>
            <w:r>
              <w:rPr>
                <w:b/>
                <w:bCs/>
                <w:color w:val="FFFFFF"/>
                <w:rFonts w:ascii="Arial" w:hAnsi="Arial" w:eastAsia="Arial" w:cs="Arial"/>
              </w:rPr>
              <w:t>Version</w:t>
            </w:r>
          </w:p>
        </w:tc>
        <w:tc>
          <w:tcPr>
            <w:tcW w:w="2256"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4FB8A82A" w14:textId="77777777" w:rsidR="001D320B" w:rsidRDefault="00000000">
            <w:pPr>
              <w:keepLines w:val="1"/>
            </w:pPr>
            <w:r>
              <w:rPr>
                <w:b/>
                <w:bCs/>
                <w:color w:val="FFFFFF"/>
                <w:rFonts w:ascii="Arial" w:hAnsi="Arial" w:eastAsia="Arial" w:cs="Arial"/>
              </w:rPr>
              <w:t>Date</w:t>
            </w:r>
          </w:p>
        </w:tc>
        <w:tc>
          <w:tcPr>
            <w:tcW w:w="2256"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7A183CFA" w14:textId="77777777" w:rsidR="001D320B" w:rsidRDefault="00000000">
            <w:pPr>
              <w:keepLines w:val="1"/>
            </w:pPr>
            <w:r>
              <w:rPr>
                <w:b/>
                <w:bCs/>
                <w:color w:val="FFFFFF"/>
                <w:rFonts w:ascii="Arial" w:hAnsi="Arial" w:eastAsia="Arial" w:cs="Arial"/>
              </w:rPr>
              <w:t>Author</w:t>
            </w:r>
          </w:p>
        </w:tc>
        <w:tc>
          <w:tcPr>
            <w:tcW w:w="2256" w:type="dxa"/>
            <w:tcBorders>
              <w:top w:val="single" w:sz="1" w:space="0" w:color="CCCCCC"/>
              <w:left w:val="single" w:sz="1" w:space="0" w:color="CCCCCC"/>
              <w:bottom w:val="single" w:sz="1" w:space="0" w:color="CCCCCC"/>
              <w:right w:val="single" w:sz="1" w:space="0" w:color="CCCCCC"/>
            </w:tcBorders>
            <w:shd w:val="clear" w:color="auto" w:fill="3A6C4D"/>
            <w:tcMar>
              <w:top w:w="60" w:type="dxa"/>
              <w:left w:w="100" w:type="dxa"/>
              <w:bottom w:w="60" w:type="dxa"/>
              <w:right w:w="100" w:type="dxa"/>
            </w:tcMar>
          </w:tcPr>
          <w:p w14:paraId="0EE84E57" w14:textId="77777777" w:rsidR="001D320B" w:rsidRDefault="00000000">
            <w:pPr>
              <w:keepLines w:val="1"/>
            </w:pPr>
            <w:r>
              <w:rPr>
                <w:b/>
                <w:bCs/>
                <w:color w:val="FFFFFF"/>
                <w:rFonts w:ascii="Arial" w:hAnsi="Arial" w:eastAsia="Arial" w:cs="Arial"/>
              </w:rPr>
              <w:t>Changes</w:t>
            </w:r>
          </w:p>
        </w:tc>
      </w:tr>
      <w:tr w:rsidR="001D320B" w14:paraId="298A495F"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AF1014" w14:textId="77777777" w:rsidR="001D320B" w:rsidRDefault="00000000">
            <w:pPr>
              <w:keepLines w:val="1"/>
            </w:pPr>
            <w:r>
              <w:rPr>
                <w:color w:val="333333"/>
                <w:rFonts w:ascii="Arial" w:hAnsi="Arial" w:eastAsia="Arial" w:cs="Arial"/>
              </w:rPr>
              <w:t>1.0</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088957" w14:textId="77777777" w:rsidR="001D320B" w:rsidRDefault="00000000">
            <w:pPr>
              <w:keepLines w:val="1"/>
            </w:pPr>
            <w:r>
              <w:rPr>
                <w:color w:val="333333"/>
                <w:rFonts w:ascii="Arial" w:hAnsi="Arial" w:eastAsia="Arial" w:cs="Arial"/>
              </w:rPr>
              <w:t>21 Feb 2026</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8984D2" w14:textId="77777777" w:rsidR="001D320B" w:rsidRDefault="00000000">
            <w:pPr>
              <w:keepLines w:val="1"/>
            </w:pPr>
            <w:r>
              <w:rPr>
                <w:color w:val="333333"/>
                <w:rFonts w:ascii="Arial" w:hAnsi="Arial" w:eastAsia="Arial" w:cs="Arial"/>
              </w:rPr>
              <w:t>Student Radar DPIA Team</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5B91C96" w14:textId="77777777" w:rsidR="001D320B" w:rsidRDefault="00000000">
            <w:pPr>
              <w:keepLines w:val="1"/>
            </w:pPr>
            <w:r>
              <w:rPr>
                <w:color w:val="333333"/>
                <w:rFonts w:ascii="Arial" w:hAnsi="Arial" w:eastAsia="Arial" w:cs="Arial"/>
              </w:rPr>
              <w:t xml:space="preserve">Initial publication of the Student Radar DPIA support document.</w:t>
            </w:r>
          </w:p>
        </w:tc>
      </w:tr>
      <w:tr>
        <w:tc>
          <w:tcPr>
            <w:tcW w:type="dxa" w:w="2256"/>
          </w:tcPr>
          <w:p>
            <w:pPr>
              <w:keepLines w:val="1"/>
            </w:pPr>
            <w:r>
              <w:rPr>
                <w:rFonts w:ascii="Arial" w:hAnsi="Arial" w:eastAsia="Arial" w:cs="Arial"/>
              </w:rPr>
              <w:t>1.1</w:t>
            </w:r>
          </w:p>
        </w:tc>
        <w:tc>
          <w:tcPr>
            <w:tcW w:type="dxa" w:w="2256"/>
          </w:tcPr>
          <w:p>
            <w:pPr>
              <w:keepLines w:val="1"/>
            </w:pPr>
            <w:r>
              <w:rPr>
                <w:rFonts w:ascii="Arial" w:hAnsi="Arial" w:eastAsia="Arial" w:cs="Arial"/>
              </w:rPr>
              <w:t>7 Sep 2026</w:t>
            </w:r>
          </w:p>
        </w:tc>
        <w:tc>
          <w:tcPr>
            <w:tcW w:type="dxa" w:w="2257"/>
          </w:tcPr>
          <w:p>
            <w:pPr>
              <w:keepLines w:val="1"/>
            </w:pPr>
            <w:r>
              <w:rPr>
                <w:rFonts w:ascii="Arial" w:hAnsi="Arial" w:eastAsia="Arial" w:cs="Arial"/>
              </w:rPr>
              <w:t>Student Radar</w:t>
            </w:r>
          </w:p>
        </w:tc>
        <w:tc>
          <w:tcPr>
            <w:tcW w:type="dxa" w:w="2257"/>
          </w:tcPr>
          <w:p>
            <w:pPr>
              <w:keepLines w:val="1"/>
            </w:pPr>
            <w:r>
              <w:rPr>
                <w:rFonts w:ascii="Arial" w:hAnsi="Arial" w:eastAsia="Arial" w:cs="Arial"/>
              </w:rPr>
              <w:t xml:space="preserve">Updated service scope and standard advisory AI; aligned retention, assistance, breach-notification and provider-change schedules.</w:t>
            </w:r>
          </w:p>
        </w:tc>
      </w:tr>
      <w:tr>
        <w:tc>
          <w:tcPr>
            <w:tcW w:type="dxa" w:w="2256"/>
          </w:tcPr>
          <w:p>
            <w:pPr>
              <w:keepLines w:val="1"/>
            </w:pPr>
            <w:r>
              <w:rPr>
                <w:sz w:val="18"/>
              </w:rPr>
              <w:t xml:space="preserve">1.4</w:t>
            </w:r>
          </w:p>
        </w:tc>
        <w:tc>
          <w:tcPr>
            <w:tcW w:type="dxa" w:w="2256"/>
          </w:tcPr>
          <w:p>
            <w:pPr>
              <w:keepLines w:val="1"/>
            </w:pPr>
            <w:r>
              <w:rPr>
                <w:sz w:val="18"/>
              </w:rPr>
              <w:t>10 Sep 2026</w:t>
            </w:r>
          </w:p>
        </w:tc>
        <w:tc>
          <w:tcPr>
            <w:tcW w:type="dxa" w:w="2257"/>
          </w:tcPr>
          <w:p>
            <w:pPr>
              <w:keepLines w:val="1"/>
            </w:pPr>
            <w:r>
              <w:rPr>
                <w:sz w:val="18"/>
              </w:rPr>
              <w:t>Student Radar</w:t>
            </w:r>
          </w:p>
        </w:tc>
        <w:tc>
          <w:tcPr>
            <w:tcW w:type="dxa" w:w="2257"/>
          </w:tcPr>
          <w:p>
            <w:pPr>
              <w:keepLines w:val="1"/>
            </w:pPr>
            <w:r>
              <w:rPr>
                <w:b w:val="0"/>
                <w:sz w:val="18"/>
              </w:rPr>
              <w:t xml:space="preserve">Updated provider information, incident responsibilities, security requirements, data handling and school assessment guidance.</w:t>
            </w:r>
          </w:p>
        </w:tc>
      </w:tr>
    </w:tbl>
    <w:p w14:paraId="392D9D69" w14:textId="77777777" w:rsidR="001D320B" w:rsidRDefault="001D320B">
      <w:pPr>
        <w:keepNext/>
        <w:widowControl/>
        <w:spacing w:after="200"/>
        <w:keepLines w:val="1"/>
      </w:pPr>
    </w:p>
    <w:p w14:paraId="25FCA9D0" w14:textId="77777777" w:rsidR="001D320B" w:rsidRDefault="00000000">
      <w:pPr>
        <w:pStyle w:val="Heading2"/>
        <w:keepNext/>
        <w:widowControl/>
        <w:keepLines w:val="1"/>
      </w:pPr>
      <w:r>
        <w:rPr>
          <w:rFonts w:ascii="Arial" w:hAnsi="Arial" w:eastAsia="Arial" w:cs="Arial"/>
        </w:rPr>
        <w:t>Contact &amp; Further Information</w:t>
      </w:r>
    </w:p>
    <w:p w14:paraId="690B5891" w14:textId="77777777" w:rsidR="001D320B" w:rsidRDefault="001D320B">
      <w:pPr>
        <w:keepNext/>
        <w:widowControl/>
        <w:spacing w:after="200"/>
        <w:keepLines w:val="1"/>
      </w:pPr>
    </w:p>
    <w:p w14:paraId="7351A1DE" w14:textId="77777777" w:rsidR="001D320B" w:rsidRDefault="001D320B">
      <w:pPr>
        <w:keepNext/>
        <w:widowControl/>
        <w:spacing w:after="160" w:line="276" w:lineRule="auto"/>
        <w:keepLines w:val="1"/>
      </w:pPr>
    </w:p>
    <w:p w14:paraId="1DBBB0C5" w14:textId="77777777" w:rsidR="001D320B" w:rsidRDefault="00000000">
      <w:pPr>
        <w:keepNext/>
        <w:widowControl/>
        <w:spacing w:after="160" w:line="276" w:lineRule="auto"/>
        <w:keepLines w:val="1"/>
      </w:pPr>
      <w:r>
        <w:rPr>
          <w:rFonts w:ascii="Arial" w:hAnsi="Arial" w:eastAsia="Arial" w:cs="Arial"/>
        </w:rPr>
        <w:t>Email: dpo@studentradar.com</w:t>
      </w:r>
    </w:p>
    <w:p w14:paraId="4479376E" w14:textId="77777777" w:rsidR="001D320B" w:rsidRDefault="00000000">
      <w:pPr>
        <w:keepNext/>
        <w:widowControl/>
        <w:spacing w:after="160" w:line="276" w:lineRule="auto"/>
        <w:keepLines w:val="1"/>
      </w:pPr>
      <w:r>
        <w:rPr>
          <w:rFonts w:ascii="Arial" w:hAnsi="Arial" w:eastAsia="Arial" w:cs="Arial"/>
        </w:rPr>
        <w:t xml:space="preserve">Provider details and transfer safeguards are supplied in DPA Annex 3 and the accompanying Sub-Processor List.</w:t>
      </w:r>
    </w:p>
    <w:p w14:paraId="795043D6" w14:textId="77777777" w:rsidR="001D320B" w:rsidRDefault="00000000">
      <w:pPr>
        <w:keepNext/>
        <w:widowControl/>
        <w:spacing w:after="160" w:line="276" w:lineRule="auto"/>
        <w:keepLines w:val="1"/>
      </w:pPr>
      <w:r>
        <w:rPr>
          <w:rFonts w:ascii="Arial" w:hAnsi="Arial" w:eastAsia="Arial" w:cs="Arial"/>
        </w:rPr>
        <w:t>Privacy information: supplied in the accompanying Privacy Policy.</w:t>
      </w:r>
    </w:p>
    <w:p w14:paraId="17475085" w14:textId="77777777" w:rsidR="001D320B" w:rsidRDefault="00000000" w:rsidP="00F64376">
      <w:pPr>
        <w:keepNext/>
        <w:widowControl/>
        <w:spacing w:after="160" w:line="276" w:lineRule="auto"/>
        <w:keepLines w:val="1"/>
      </w:pPr>
      <w:r>
        <w:rPr>
          <w:rFonts w:ascii="Arial" w:hAnsi="Arial" w:eastAsia="Arial" w:cs="Arial"/>
        </w:rPr>
        <w:t>Urgent security reports: dpo@studentradar.com or security@studentradar.com. CISO leads; DPO/MD deputise; alerts notified around the clock.</w:t>
      </w:r>
    </w:p>
    <w:p w14:paraId="25E8C7D3" w14:textId="77777777" w:rsidR="001D320B" w:rsidRDefault="00000000">
      <w:pPr>
        <w:widowControl/>
        <w:spacing w:after="160" w:line="276" w:lineRule="auto"/>
        <w:keepLines w:val="1"/>
      </w:pPr>
      <w:r>
        <w:rPr>
          <w:rFonts w:ascii="Arial" w:hAnsi="Arial" w:eastAsia="Arial" w:cs="Arial"/>
        </w:rPr>
        <w:t>END OF DOCUMENT</w:t>
      </w:r>
    </w:p>
    <w:sectPr w:rsidR="001D320B">
      <w:headerReference w:type="even" r:id="rId8"/>
      <w:headerReference w:type="default" r:id="rId9"/>
      <w:footerReference w:type="even" r:id="rId10"/>
      <w:footerReference w:type="default" r:id="rId11"/>
      <w:headerReference w:type="first" r:id="rId12"/>
      <w:footerReference w:type="first" r:id="rId13"/>
      <w:pgSz w:w="11906" w:h="16838"/>
      <w:pgMar w:top="1361" w:right="1247" w:bottom="1247" w:left="1247" w:header="62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70F23D" w14:textId="77777777" w:rsidR="002857F9" w:rsidRDefault="002857F9">
      <w:r>
        <w:separator/>
      </w:r>
    </w:p>
  </w:endnote>
  <w:endnote w:type="continuationSeparator" w:id="0">
    <w:p w14:paraId="0C1C3070" w14:textId="77777777" w:rsidR="002857F9" w:rsidRDefault="0028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881AB" w14:textId="77777777" w:rsidR="0026664D" w:rsidRDefault="002666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5709A" w14:textId="77777777" w:rsidR="001D320B" w:rsidRDefault="00000000">
    <w:pPr>
      <w:pBdr>
        <w:top w:val="single" w:sz="6" w:space="6" w:color="67B484"/>
      </w:pBdr>
      <w:spacing w:before="200"/>
      <w:jc w:val="center"/>
    </w:pPr>
    <w:proofErr w:type="spellStart"/>
    <w:r>
      <w:rPr>
        <w:color w:val="767676"/>
        <w:sz w:val="15"/>
        <w:rFonts w:ascii="Arial" w:hAnsi="Arial" w:eastAsia="Arial" w:cs="Arial"/>
      </w:rPr>
      <w:t>SENDlink</w:t>
    </w:r>
    <w:proofErr w:type="spellEnd"/>
    <w:r>
      <w:rPr>
        <w:color w:val="767676"/>
        <w:sz w:val="15"/>
        <w:rFonts w:ascii="Arial" w:hAnsi="Arial" w:eastAsia="Arial" w:cs="Arial"/>
      </w:rPr>
      <w:t xml:space="preserve"> Ltd (trading as Student </w:t>
    </w:r>
    <w:proofErr w:type="gramStart"/>
    <w:r>
      <w:rPr>
        <w:color w:val="767676"/>
        <w:sz w:val="15"/>
        <w:rFonts w:ascii="Arial" w:hAnsi="Arial" w:eastAsia="Arial" w:cs="Arial"/>
      </w:rPr>
      <w:t>Radar)  ·</w:t>
    </w:r>
    <w:proofErr w:type="gramEnd"/>
    <w:r>
      <w:rPr>
        <w:color w:val="767676"/>
        <w:sz w:val="15"/>
        <w:rFonts w:ascii="Arial" w:hAnsi="Arial" w:eastAsia="Arial" w:cs="Arial"/>
      </w:rPr>
      <w:t xml:space="preserve">  Company No. </w:t>
    </w:r>
    <w:proofErr w:type="gramStart"/>
    <w:r>
      <w:rPr>
        <w:color w:val="767676"/>
        <w:sz w:val="15"/>
        <w:rFonts w:ascii="Arial" w:hAnsi="Arial" w:eastAsia="Arial" w:cs="Arial"/>
      </w:rPr>
      <w:t>16602655  ·</w:t>
    </w:r>
    <w:proofErr w:type="gramEnd"/>
    <w:r>
      <w:rPr>
        <w:color w:val="767676"/>
        <w:sz w:val="15"/>
        <w:rFonts w:ascii="Arial" w:hAnsi="Arial" w:eastAsia="Arial" w:cs="Arial"/>
      </w:rPr>
      <w:t xml:space="preserve">  ICO Reg. ZC</w:t>
    </w:r>
    <w:proofErr w:type="gramStart"/>
    <w:r>
      <w:rPr>
        <w:color w:val="767676"/>
        <w:sz w:val="15"/>
        <w:rFonts w:ascii="Arial" w:hAnsi="Arial" w:eastAsia="Arial" w:cs="Arial"/>
      </w:rPr>
      <w:t>016361  ·</w:t>
    </w:r>
    <w:proofErr w:type="gramEnd"/>
    <w:r>
      <w:rPr>
        <w:color w:val="767676"/>
        <w:sz w:val="15"/>
        <w:rFonts w:ascii="Arial" w:hAnsi="Arial" w:eastAsia="Arial" w:cs="Arial"/>
      </w:rPr>
      <w:t xml:space="preserve">  10 Masefield Gardens, Plymouth, PL5 3</w:t>
    </w:r>
    <w:proofErr w:type="gramStart"/>
    <w:r>
      <w:rPr>
        <w:color w:val="767676"/>
        <w:sz w:val="15"/>
        <w:rFonts w:ascii="Arial" w:hAnsi="Arial" w:eastAsia="Arial" w:cs="Arial"/>
      </w:rPr>
      <w:t>HU  ·</w:t>
    </w:r>
    <w:proofErr w:type="gramEnd"/>
    <w:r>
      <w:rPr>
        <w:color w:val="767676"/>
        <w:sz w:val="15"/>
        <w:rFonts w:ascii="Arial" w:hAnsi="Arial" w:eastAsia="Arial" w:cs="Arial"/>
      </w:rPr>
      <w:t xml:space="preserve">  www.studentradar.com   ·   Page </w:t>
    </w:r>
    <w:r w:rsidR="001D320B">
      <w:fldChar w:fldCharType="begin"/>
    </w:r>
    <w:r w:rsidR="001D320B">
      <w:instrText>PAGE</w:instrText>
    </w:r>
    <w:r w:rsidR="001D320B">
      <w:fldChar w:fldCharType="separate"/>
    </w:r>
    <w:r w:rsidR="003836F5">
      <w:rPr>
        <w:noProof/>
        <w:rFonts w:ascii="Arial" w:hAnsi="Arial" w:eastAsia="Arial" w:cs="Arial"/>
      </w:rPr>
      <w:t>2</w:t>
    </w:r>
    <w:r w:rsidR="001D320B">
      <w:fldChar w:fldCharType="end"/>
    </w:r>
    <w:r>
      <w:rPr>
        <w:color w:val="767676"/>
        <w:sz w:val="15"/>
        <w:rFonts w:ascii="Arial" w:hAnsi="Arial" w:eastAsia="Arial" w:cs="Arial"/>
      </w:rPr>
      <w:t xml:space="preserve"> of </w:t>
    </w:r>
    <w:r w:rsidR="001D320B">
      <w:fldChar w:fldCharType="begin"/>
    </w:r>
    <w:r w:rsidR="001D320B">
      <w:instrText>NUMPAGES</w:instrText>
    </w:r>
    <w:r w:rsidR="001D320B">
      <w:fldChar w:fldCharType="separate"/>
    </w:r>
    <w:r w:rsidR="003836F5">
      <w:rPr>
        <w:noProof/>
        <w:rFonts w:ascii="Arial" w:hAnsi="Arial" w:eastAsia="Arial" w:cs="Arial"/>
      </w:rPr>
      <w:t>3</w:t>
    </w:r>
    <w:r w:rsidR="001D320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A3F7B" w14:textId="77777777" w:rsidR="0026664D" w:rsidRDefault="002666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5C8658" w14:textId="77777777" w:rsidR="002857F9" w:rsidRDefault="002857F9">
      <w:r>
        <w:separator/>
      </w:r>
    </w:p>
  </w:footnote>
  <w:footnote w:type="continuationSeparator" w:id="0">
    <w:p w14:paraId="46A50A42" w14:textId="77777777" w:rsidR="002857F9" w:rsidRDefault="00285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8A432" w14:textId="77777777" w:rsidR="0026664D" w:rsidRDefault="002666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D8886" w14:textId="77777777" w:rsidR="00CB2E1C" w:rsidRDefault="00000000">
    <w:pPr>
      <w:pBdr>
        <w:bottom w:val="single" w:sz="6" w:space="6" w:color="67B484"/>
      </w:pBdr>
    </w:pPr>
    <w:r>
      <w:rPr>
        <w:noProof/>
      </w:rPr>
      <w:drawing>
        <wp:inline distT="0" distB="0" distL="0" distR="0" wp14:anchorId="44AF8278" wp14:editId="1C2CFF40">
          <wp:extent cx="256032" cy="256032"/>
          <wp:effectExtent l="0" t="0" r="0" b="0"/>
          <wp:docPr id="1117648225" name="Picture 111764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56032" cy="256032"/>
                  </a:xfrm>
                  <a:prstGeom prst="rect">
                    <a:avLst/>
                  </a:prstGeom>
                </pic:spPr>
              </pic:pic>
            </a:graphicData>
          </a:graphic>
        </wp:inline>
      </w:drawing>
    </w:r>
    <w:r>
      <w:rPr>
        <w:b/>
        <w:color w:val="3A6C4D"/>
        <w:sz w:val="18"/>
        <w:rFonts w:ascii="Arial" w:hAnsi="Arial" w:eastAsia="Arial" w:cs="Arial"/>
      </w:rPr>
      <w:t xml:space="preserve">   Student Radar</w:t>
    </w:r>
    <w:r>
      <w:rPr>
        <w:color w:val="6E6E6E"/>
        <w:sz w:val="18"/>
        <w:rFonts w:ascii="Arial" w:hAnsi="Arial" w:eastAsia="Arial" w:cs="Arial"/>
      </w:rPr>
      <w:t xml:space="preserve">   |   Data Protection Impact Assessment</w:t>
    </w:r>
    <w:r>
      <w:rPr>
        <w:sz w:val="16"/>
      </w:rPr>
      <w:t xml:space="preserv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5F6A4" w14:textId="77777777" w:rsidR="0026664D" w:rsidRDefault="002666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4E45"/>
    <w:multiLevelType w:val="hybridMultilevel"/>
    <w:tmpl w:val="C33A033A"/>
    <w:lvl w:ilvl="0" w:tplc="2D324574">
      <w:start w:val="1"/>
      <w:numFmt w:val="bullet"/>
      <w:lvlText w:val="•"/>
      <w:lvlJc w:val="left"/>
      <w:pPr>
        <w:ind w:left="720" w:hanging="360"/>
      </w:pPr>
    </w:lvl>
    <w:lvl w:ilvl="1" w:tplc="CC6028BE">
      <w:numFmt w:val="decimal"/>
      <w:lvlText w:val=""/>
      <w:lvlJc w:val="left"/>
    </w:lvl>
    <w:lvl w:ilvl="2" w:tplc="8EFA74D4">
      <w:numFmt w:val="decimal"/>
      <w:lvlText w:val=""/>
      <w:lvlJc w:val="left"/>
    </w:lvl>
    <w:lvl w:ilvl="3" w:tplc="82ACA6FC">
      <w:numFmt w:val="decimal"/>
      <w:lvlText w:val=""/>
      <w:lvlJc w:val="left"/>
    </w:lvl>
    <w:lvl w:ilvl="4" w:tplc="9C1C7966">
      <w:numFmt w:val="decimal"/>
      <w:lvlText w:val=""/>
      <w:lvlJc w:val="left"/>
    </w:lvl>
    <w:lvl w:ilvl="5" w:tplc="ABF8E4C0">
      <w:numFmt w:val="decimal"/>
      <w:lvlText w:val=""/>
      <w:lvlJc w:val="left"/>
    </w:lvl>
    <w:lvl w:ilvl="6" w:tplc="51B60DEC">
      <w:numFmt w:val="decimal"/>
      <w:lvlText w:val=""/>
      <w:lvlJc w:val="left"/>
    </w:lvl>
    <w:lvl w:ilvl="7" w:tplc="9342D1D4">
      <w:numFmt w:val="decimal"/>
      <w:lvlText w:val=""/>
      <w:lvlJc w:val="left"/>
    </w:lvl>
    <w:lvl w:ilvl="8" w:tplc="38A2F4B4">
      <w:numFmt w:val="decimal"/>
      <w:lvlText w:val=""/>
      <w:lvlJc w:val="left"/>
    </w:lvl>
  </w:abstractNum>
  <w:abstractNum w:abstractNumId="1" w15:restartNumberingAfterBreak="0">
    <w:nsid w:val="7CD95A67"/>
    <w:multiLevelType w:val="hybridMultilevel"/>
    <w:tmpl w:val="F3F24E5C"/>
    <w:lvl w:ilvl="0" w:tplc="86620184">
      <w:start w:val="1"/>
      <w:numFmt w:val="bullet"/>
      <w:lvlText w:val="●"/>
      <w:lvlJc w:val="left"/>
      <w:pPr>
        <w:ind w:left="720" w:hanging="360"/>
      </w:pPr>
    </w:lvl>
    <w:lvl w:ilvl="1" w:tplc="82C68F6A">
      <w:start w:val="1"/>
      <w:numFmt w:val="bullet"/>
      <w:lvlText w:val="○"/>
      <w:lvlJc w:val="left"/>
      <w:pPr>
        <w:ind w:left="1440" w:hanging="360"/>
      </w:pPr>
    </w:lvl>
    <w:lvl w:ilvl="2" w:tplc="830E28FE">
      <w:start w:val="1"/>
      <w:numFmt w:val="bullet"/>
      <w:lvlText w:val="■"/>
      <w:lvlJc w:val="left"/>
      <w:pPr>
        <w:ind w:left="2160" w:hanging="360"/>
      </w:pPr>
    </w:lvl>
    <w:lvl w:ilvl="3" w:tplc="F42A7420">
      <w:start w:val="1"/>
      <w:numFmt w:val="bullet"/>
      <w:lvlText w:val="●"/>
      <w:lvlJc w:val="left"/>
      <w:pPr>
        <w:ind w:left="2880" w:hanging="360"/>
      </w:pPr>
    </w:lvl>
    <w:lvl w:ilvl="4" w:tplc="78502CA2">
      <w:start w:val="1"/>
      <w:numFmt w:val="bullet"/>
      <w:lvlText w:val="○"/>
      <w:lvlJc w:val="left"/>
      <w:pPr>
        <w:ind w:left="3600" w:hanging="360"/>
      </w:pPr>
    </w:lvl>
    <w:lvl w:ilvl="5" w:tplc="99749F7A">
      <w:start w:val="1"/>
      <w:numFmt w:val="bullet"/>
      <w:lvlText w:val="■"/>
      <w:lvlJc w:val="left"/>
      <w:pPr>
        <w:ind w:left="4320" w:hanging="360"/>
      </w:pPr>
    </w:lvl>
    <w:lvl w:ilvl="6" w:tplc="99D62934">
      <w:start w:val="1"/>
      <w:numFmt w:val="bullet"/>
      <w:lvlText w:val="●"/>
      <w:lvlJc w:val="left"/>
      <w:pPr>
        <w:ind w:left="5040" w:hanging="360"/>
      </w:pPr>
    </w:lvl>
    <w:lvl w:ilvl="7" w:tplc="23D4FC6A">
      <w:start w:val="1"/>
      <w:numFmt w:val="bullet"/>
      <w:lvlText w:val="●"/>
      <w:lvlJc w:val="left"/>
      <w:pPr>
        <w:ind w:left="5760" w:hanging="360"/>
      </w:pPr>
    </w:lvl>
    <w:lvl w:ilvl="8" w:tplc="12F8006E">
      <w:start w:val="1"/>
      <w:numFmt w:val="bullet"/>
      <w:lvlText w:val="●"/>
      <w:lvlJc w:val="left"/>
      <w:pPr>
        <w:ind w:left="6480" w:hanging="360"/>
      </w:pPr>
    </w:lvl>
  </w:abstractNum>
  <w:num w:numId="1" w16cid:durableId="647825877">
    <w:abstractNumId w:val="1"/>
    <w:lvlOverride w:ilvl="0">
      <w:startOverride w:val="1"/>
    </w:lvlOverride>
  </w:num>
  <w:num w:numId="2" w16cid:durableId="14033349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20B"/>
    <w:rsid w:val="00047C9D"/>
    <w:rsid w:val="001D320B"/>
    <w:rsid w:val="0026664D"/>
    <w:rsid w:val="002857F9"/>
    <w:rsid w:val="002B1EA2"/>
    <w:rsid w:val="002C41F1"/>
    <w:rsid w:val="002D1C1C"/>
    <w:rsid w:val="002E0D49"/>
    <w:rsid w:val="002E63D1"/>
    <w:rsid w:val="003836F5"/>
    <w:rsid w:val="003B185D"/>
    <w:rsid w:val="003D4E22"/>
    <w:rsid w:val="00573DE6"/>
    <w:rsid w:val="006B0FD3"/>
    <w:rsid w:val="006B6F2D"/>
    <w:rsid w:val="0070197B"/>
    <w:rsid w:val="00793ACA"/>
    <w:rsid w:val="00860A08"/>
    <w:rsid w:val="008E5CD3"/>
    <w:rsid w:val="00A24154"/>
    <w:rsid w:val="00A72F26"/>
    <w:rsid w:val="00B31B27"/>
    <w:rsid w:val="00C2054F"/>
    <w:rsid w:val="00CB2512"/>
    <w:rsid w:val="00CB2E1C"/>
    <w:rsid w:val="00D02D3C"/>
    <w:rsid w:val="00D609A0"/>
    <w:rsid w:val="00D85B75"/>
    <w:rsid w:val="00F04057"/>
    <w:rsid w:val="00F64376"/>
    <w:rsid w:val="00F7368E"/>
    <w:rsid w:val="00FA2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67340E"/>
  <w15:docId w15:val="{898C13B6-796C-A444-948B-C1182C2E3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9" w:lineRule="auto"/>
    </w:pPr>
    <w:rPr>
      <w:rFonts w:ascii="Arial" w:hAnsi="Arial" w:eastAsia="Arial" w:cs="Arial"/>
      <w:color w:val="444444"/>
    </w:rPr>
  </w:style>
  <w:style w:type="paragraph" w:styleId="Heading1">
    <w:name w:val="heading 1"/>
    <w:uiPriority w:val="9"/>
    <w:qFormat/>
    <w:pPr>
      <w:keepNext/>
      <w:pBdr>
        <w:bottom w:val="single" w:sz="8" w:space="4" w:color="67B484"/>
      </w:pBdr>
      <w:spacing w:before="320" w:after="160" w:line="269" w:lineRule="auto"/>
      <w:outlineLvl w:val="0"/>
    </w:pPr>
    <w:rPr>
      <w:rFonts w:ascii="Arial" w:hAnsi="Arial" w:eastAsia="Arial" w:cs="Arial"/>
      <w:b/>
      <w:bCs/>
      <w:color w:val="3A6C4D"/>
      <w:sz w:val="30"/>
      <w:szCs w:val="28"/>
    </w:rPr>
  </w:style>
  <w:style w:type="paragraph" w:styleId="Heading2">
    <w:name w:val="heading 2"/>
    <w:uiPriority w:val="9"/>
    <w:unhideWhenUsed/>
    <w:qFormat/>
    <w:pPr>
      <w:keepNext/>
      <w:spacing w:before="240" w:after="120" w:line="269" w:lineRule="auto"/>
      <w:outlineLvl w:val="1"/>
    </w:pPr>
    <w:rPr>
      <w:rFonts w:ascii="Arial" w:hAnsi="Arial" w:eastAsia="Arial" w:cs="Arial"/>
      <w:b/>
      <w:bCs/>
      <w:color w:val="4D8F66"/>
      <w:sz w:val="25"/>
      <w:szCs w:val="24"/>
    </w:rPr>
  </w:style>
  <w:style w:type="paragraph" w:styleId="Heading3">
    <w:name w:val="heading 3"/>
    <w:uiPriority w:val="9"/>
    <w:unhideWhenUsed/>
    <w:qFormat/>
    <w:pPr>
      <w:keepNext/>
      <w:spacing w:before="200" w:after="80" w:line="269" w:lineRule="auto"/>
      <w:outlineLvl w:val="2"/>
    </w:pPr>
    <w:rPr>
      <w:rFonts w:ascii="Arial" w:hAnsi="Arial" w:eastAsia="Arial" w:cs="Arial"/>
      <w:b/>
      <w:bCs/>
      <w:color w:val="3A6C4D"/>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00" w:line="269" w:lineRule="auto"/>
    </w:pPr>
    <w:rPr>
      <w:rFonts w:ascii="Arial" w:hAnsi="Arial" w:eastAsia="Arial" w:cs="Arial"/>
      <w:b/>
      <w:color w:val="274833"/>
      <w:sz w:val="60"/>
      <w:szCs w:val="56"/>
    </w:rPr>
  </w:style>
  <w:style w:type="paragraph" w:customStyle="1" w:styleId="Strong1">
    <w:name w:val="Strong1"/>
    <w:qFormat/>
    <w:rPr>
      <w:b/>
      <w:bCs/>
    </w:rPr>
  </w:style>
  <w:style w:type="paragraph" w:styleId="ListParagraph">
    <w:name w:val="List Paragraph"/>
    <w:qFormat/>
    <w:pPr>
      <w:spacing w:after="60" w:line="269" w:lineRule="auto"/>
    </w:pPr>
    <w:rPr>
      <w:rFonts w:ascii="Arial" w:hAnsi="Arial" w:eastAsia="Arial" w:cs="Arial"/>
      <w:color w:val="44444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6557</Words>
  <Characters>37378</Characters>
  <Application>Microsoft Office Word</Application>
  <DocSecurity>0</DocSecurity>
  <Lines>311</Lines>
  <Paragraphs>87</Paragraphs>
  <ScaleCrop>false</ScaleCrop>
  <Company/>
  <LinksUpToDate>false</LinksUpToDate>
  <CharactersWithSpaces>43848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Radar</dc:creator>
  <cp:lastModifiedBy>Student Radar</cp:lastModifiedBy>
  <cp:revision>8</cp:revision>
  <dcterms:created xsi:type="dcterms:W3CDTF">2026-07-16T19:46:00Z</dcterms:created>
  <dcterms:modified xsi:type="dcterms:W3CDTF">2026-07-16T19:50:00Z</dcterms:modified>
  <dc:subject/>
</cp:coreProperties>
</file>